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66AF" w14:textId="4E4B88C5" w:rsidR="00194CDB" w:rsidRPr="00FD13F6" w:rsidRDefault="00AE0482" w:rsidP="00A02B91">
      <w:pPr>
        <w:jc w:val="center"/>
        <w:rPr>
          <w:rFonts w:ascii="Calibri" w:hAnsi="Calibri" w:cs="Calibri"/>
          <w:i/>
          <w:iCs/>
        </w:rPr>
      </w:pPr>
      <w:r>
        <w:rPr>
          <w:rFonts w:ascii="Calibri" w:hAnsi="Calibri" w:cs="Calibri"/>
          <w:i/>
          <w:iCs/>
        </w:rPr>
        <w:t xml:space="preserve">nota stampa n. </w:t>
      </w:r>
      <w:r w:rsidR="00FD13F6" w:rsidRPr="00FD13F6">
        <w:rPr>
          <w:rFonts w:ascii="Calibri" w:hAnsi="Calibri" w:cs="Calibri"/>
          <w:i/>
          <w:iCs/>
        </w:rPr>
        <w:t xml:space="preserve">7 </w:t>
      </w:r>
    </w:p>
    <w:p w14:paraId="65362BBD" w14:textId="7EF480F7" w:rsidR="006455DF" w:rsidRDefault="00A02B91" w:rsidP="00525A1C">
      <w:pPr>
        <w:jc w:val="center"/>
        <w:rPr>
          <w:rFonts w:ascii="Calibri" w:hAnsi="Calibri" w:cs="Calibri"/>
          <w:b/>
          <w:bCs/>
          <w:sz w:val="28"/>
          <w:szCs w:val="28"/>
        </w:rPr>
      </w:pPr>
      <w:r w:rsidRPr="00646169">
        <w:rPr>
          <w:rFonts w:ascii="Calibri" w:hAnsi="Calibri" w:cs="Calibri"/>
          <w:b/>
          <w:bCs/>
          <w:sz w:val="28"/>
          <w:szCs w:val="28"/>
        </w:rPr>
        <w:t>SIGEP WORLD 202</w:t>
      </w:r>
      <w:r>
        <w:rPr>
          <w:rFonts w:ascii="Calibri" w:hAnsi="Calibri" w:cs="Calibri"/>
          <w:b/>
          <w:bCs/>
          <w:sz w:val="28"/>
          <w:szCs w:val="28"/>
        </w:rPr>
        <w:t>6</w:t>
      </w:r>
      <w:r w:rsidRPr="00646169">
        <w:rPr>
          <w:rFonts w:ascii="Calibri" w:hAnsi="Calibri" w:cs="Calibri"/>
          <w:b/>
          <w:bCs/>
          <w:sz w:val="28"/>
          <w:szCs w:val="28"/>
        </w:rPr>
        <w:t xml:space="preserve">: TECNOLOGIA </w:t>
      </w:r>
      <w:r w:rsidR="00D6487F">
        <w:rPr>
          <w:rFonts w:ascii="Calibri" w:hAnsi="Calibri" w:cs="Calibri"/>
          <w:b/>
          <w:bCs/>
          <w:sz w:val="28"/>
          <w:szCs w:val="28"/>
        </w:rPr>
        <w:t xml:space="preserve">E </w:t>
      </w:r>
      <w:r w:rsidR="006455DF">
        <w:rPr>
          <w:rFonts w:ascii="Calibri" w:hAnsi="Calibri" w:cs="Calibri"/>
          <w:b/>
          <w:bCs/>
          <w:sz w:val="28"/>
          <w:szCs w:val="28"/>
        </w:rPr>
        <w:t>INNOVAZIONE</w:t>
      </w:r>
      <w:r w:rsidRPr="00646169">
        <w:rPr>
          <w:rFonts w:ascii="Calibri" w:hAnsi="Calibri" w:cs="Calibri"/>
          <w:b/>
          <w:bCs/>
          <w:sz w:val="28"/>
          <w:szCs w:val="28"/>
        </w:rPr>
        <w:t xml:space="preserve"> PROTAGONISTE DEL FOODSERVICE</w:t>
      </w:r>
    </w:p>
    <w:p w14:paraId="1D36D74A" w14:textId="78D7755B" w:rsidR="006455DF" w:rsidRPr="006455DF" w:rsidRDefault="006455DF" w:rsidP="006455DF">
      <w:pPr>
        <w:pStyle w:val="Paragrafoelenco"/>
        <w:numPr>
          <w:ilvl w:val="0"/>
          <w:numId w:val="4"/>
        </w:numPr>
        <w:rPr>
          <w:rStyle w:val="Enfasigrassetto"/>
          <w:rFonts w:ascii="Calibri" w:hAnsi="Calibri" w:cs="Calibri"/>
        </w:rPr>
      </w:pPr>
      <w:r w:rsidRPr="006455DF">
        <w:rPr>
          <w:rStyle w:val="Enfasigrassetto"/>
          <w:rFonts w:ascii="Calibri" w:hAnsi="Calibri" w:cs="Calibri"/>
        </w:rPr>
        <w:t xml:space="preserve">La </w:t>
      </w:r>
      <w:proofErr w:type="gramStart"/>
      <w:r w:rsidRPr="006455DF">
        <w:rPr>
          <w:rStyle w:val="Enfasigrassetto"/>
          <w:rFonts w:ascii="Calibri" w:hAnsi="Calibri" w:cs="Calibri"/>
        </w:rPr>
        <w:t>47esima</w:t>
      </w:r>
      <w:proofErr w:type="gramEnd"/>
      <w:r w:rsidRPr="006455DF">
        <w:rPr>
          <w:rStyle w:val="Enfasigrassetto"/>
          <w:rFonts w:ascii="Calibri" w:hAnsi="Calibri" w:cs="Calibri"/>
        </w:rPr>
        <w:t xml:space="preserve"> edizione della manifestazione di </w:t>
      </w:r>
      <w:proofErr w:type="spellStart"/>
      <w:r w:rsidRPr="006455DF">
        <w:rPr>
          <w:rStyle w:val="Enfasigrassetto"/>
          <w:rFonts w:ascii="Calibri" w:hAnsi="Calibri" w:cs="Calibri"/>
        </w:rPr>
        <w:t>Italian</w:t>
      </w:r>
      <w:proofErr w:type="spellEnd"/>
      <w:r w:rsidRPr="006455DF">
        <w:rPr>
          <w:rStyle w:val="Enfasigrassetto"/>
          <w:rFonts w:ascii="Calibri" w:hAnsi="Calibri" w:cs="Calibri"/>
        </w:rPr>
        <w:t xml:space="preserve"> </w:t>
      </w:r>
      <w:proofErr w:type="spellStart"/>
      <w:r w:rsidRPr="006455DF">
        <w:rPr>
          <w:rStyle w:val="Enfasigrassetto"/>
          <w:rFonts w:ascii="Calibri" w:hAnsi="Calibri" w:cs="Calibri"/>
        </w:rPr>
        <w:t>Exhibition</w:t>
      </w:r>
      <w:proofErr w:type="spellEnd"/>
      <w:r w:rsidRPr="006455DF">
        <w:rPr>
          <w:rStyle w:val="Enfasigrassetto"/>
          <w:rFonts w:ascii="Calibri" w:hAnsi="Calibri" w:cs="Calibri"/>
        </w:rPr>
        <w:t xml:space="preserve"> Group, in programma alla Fiera di Rimini da</w:t>
      </w:r>
      <w:r w:rsidR="00C61BDC">
        <w:rPr>
          <w:rStyle w:val="Enfasigrassetto"/>
          <w:rFonts w:ascii="Calibri" w:hAnsi="Calibri" w:cs="Calibri"/>
        </w:rPr>
        <w:t xml:space="preserve"> venerdì</w:t>
      </w:r>
      <w:r w:rsidRPr="006455DF">
        <w:rPr>
          <w:rStyle w:val="Enfasigrassetto"/>
          <w:rFonts w:ascii="Calibri" w:hAnsi="Calibri" w:cs="Calibri"/>
        </w:rPr>
        <w:t xml:space="preserve"> 16 a</w:t>
      </w:r>
      <w:r w:rsidR="00C61BDC">
        <w:rPr>
          <w:rStyle w:val="Enfasigrassetto"/>
          <w:rFonts w:ascii="Calibri" w:hAnsi="Calibri" w:cs="Calibri"/>
        </w:rPr>
        <w:t xml:space="preserve"> martedì</w:t>
      </w:r>
      <w:r w:rsidRPr="006455DF">
        <w:rPr>
          <w:rStyle w:val="Enfasigrassetto"/>
          <w:rFonts w:ascii="Calibri" w:hAnsi="Calibri" w:cs="Calibri"/>
        </w:rPr>
        <w:t xml:space="preserve"> 20 gennaio, presenterà tutte le migliori innovazioni di settore</w:t>
      </w:r>
    </w:p>
    <w:p w14:paraId="686723DA" w14:textId="62A902B1" w:rsidR="006455DF" w:rsidRPr="006455DF" w:rsidRDefault="006455DF" w:rsidP="006455DF">
      <w:pPr>
        <w:pStyle w:val="Paragrafoelenco"/>
        <w:numPr>
          <w:ilvl w:val="0"/>
          <w:numId w:val="4"/>
        </w:numPr>
        <w:spacing w:line="240" w:lineRule="auto"/>
        <w:jc w:val="both"/>
        <w:rPr>
          <w:rFonts w:ascii="Calibri" w:hAnsi="Calibri" w:cs="Calibri"/>
          <w:b/>
          <w:bCs/>
        </w:rPr>
      </w:pPr>
      <w:r w:rsidRPr="006455DF">
        <w:rPr>
          <w:rStyle w:val="Enfasigrassetto"/>
          <w:rFonts w:ascii="Calibri" w:hAnsi="Calibri" w:cs="Calibri"/>
        </w:rPr>
        <w:t>Focus su tre nuovi progetti:</w:t>
      </w:r>
      <w:r w:rsidRPr="006455DF">
        <w:rPr>
          <w:rFonts w:ascii="Calibri" w:hAnsi="Calibri" w:cs="Calibri"/>
          <w:b/>
          <w:bCs/>
        </w:rPr>
        <w:t xml:space="preserve"> Kitchen </w:t>
      </w:r>
      <w:proofErr w:type="spellStart"/>
      <w:r w:rsidRPr="006455DF">
        <w:rPr>
          <w:rFonts w:ascii="Calibri" w:hAnsi="Calibri" w:cs="Calibri"/>
          <w:b/>
          <w:bCs/>
        </w:rPr>
        <w:t>Equipment</w:t>
      </w:r>
      <w:proofErr w:type="spellEnd"/>
      <w:r w:rsidRPr="006455DF">
        <w:rPr>
          <w:rFonts w:ascii="Calibri" w:hAnsi="Calibri" w:cs="Calibri"/>
          <w:b/>
          <w:bCs/>
        </w:rPr>
        <w:t xml:space="preserve"> Hub, il Frozen Product Hub e il Digital </w:t>
      </w:r>
      <w:proofErr w:type="spellStart"/>
      <w:r w:rsidRPr="006455DF">
        <w:rPr>
          <w:rFonts w:ascii="Calibri" w:hAnsi="Calibri" w:cs="Calibri"/>
          <w:b/>
          <w:bCs/>
        </w:rPr>
        <w:t>District</w:t>
      </w:r>
      <w:proofErr w:type="spellEnd"/>
      <w:r w:rsidRPr="006455DF">
        <w:rPr>
          <w:rFonts w:ascii="Calibri" w:hAnsi="Calibri" w:cs="Calibri"/>
          <w:b/>
          <w:bCs/>
        </w:rPr>
        <w:t xml:space="preserve">, oltre all’International Start-Up Village dedicato alle realtà più innovative del </w:t>
      </w:r>
      <w:proofErr w:type="spellStart"/>
      <w:r w:rsidRPr="006455DF">
        <w:rPr>
          <w:rFonts w:ascii="Calibri" w:hAnsi="Calibri" w:cs="Calibri"/>
          <w:b/>
          <w:bCs/>
        </w:rPr>
        <w:t>foodservice</w:t>
      </w:r>
      <w:proofErr w:type="spellEnd"/>
    </w:p>
    <w:p w14:paraId="6C981C55" w14:textId="1747298E" w:rsidR="006455DF" w:rsidRPr="006455DF" w:rsidRDefault="006455DF" w:rsidP="006455DF">
      <w:pPr>
        <w:pStyle w:val="NormaleWeb"/>
        <w:numPr>
          <w:ilvl w:val="0"/>
          <w:numId w:val="4"/>
        </w:numPr>
        <w:contextualSpacing/>
        <w:jc w:val="both"/>
        <w:rPr>
          <w:rFonts w:ascii="Calibri" w:hAnsi="Calibri" w:cs="Calibri"/>
          <w:b/>
          <w:bCs/>
        </w:rPr>
      </w:pPr>
      <w:r w:rsidRPr="006455DF">
        <w:rPr>
          <w:rFonts w:ascii="Calibri" w:hAnsi="Calibri" w:cs="Calibri"/>
          <w:b/>
          <w:bCs/>
        </w:rPr>
        <w:t xml:space="preserve">Il mercato delle macchine per la ristorazione sfiora i 100 miliardi di euro, con l’Italia che rappresenta il quarto produttore mondiale; </w:t>
      </w:r>
      <w:proofErr w:type="gramStart"/>
      <w:r w:rsidRPr="006455DF">
        <w:rPr>
          <w:rFonts w:ascii="Calibri" w:hAnsi="Calibri" w:cs="Calibri"/>
          <w:b/>
          <w:bCs/>
        </w:rPr>
        <w:t>trend</w:t>
      </w:r>
      <w:proofErr w:type="gramEnd"/>
      <w:r w:rsidRPr="006455DF">
        <w:rPr>
          <w:rFonts w:ascii="Calibri" w:hAnsi="Calibri" w:cs="Calibri"/>
          <w:b/>
          <w:bCs/>
        </w:rPr>
        <w:t xml:space="preserve"> in crescita delle soluzioni tecnologiche a basso impatto ambientale e con Intelligenza Artificiale</w:t>
      </w:r>
    </w:p>
    <w:p w14:paraId="101466B0" w14:textId="204EC410" w:rsidR="00A02B91" w:rsidRPr="00B1377D" w:rsidRDefault="00194CDB" w:rsidP="00A02B91">
      <w:pPr>
        <w:jc w:val="center"/>
        <w:rPr>
          <w:rFonts w:ascii="Calibri" w:hAnsi="Calibri" w:cs="Calibri"/>
        </w:rPr>
      </w:pPr>
      <w:hyperlink r:id="rId10" w:history="1">
        <w:r w:rsidRPr="006455DF">
          <w:rPr>
            <w:rStyle w:val="Collegamentoipertestuale"/>
            <w:rFonts w:ascii="Calibri" w:hAnsi="Calibri" w:cs="Calibri"/>
          </w:rPr>
          <w:t>sigep.it</w:t>
        </w:r>
      </w:hyperlink>
    </w:p>
    <w:p w14:paraId="49213D67" w14:textId="744467ED" w:rsidR="00A02B91" w:rsidRPr="00A02B91" w:rsidRDefault="00194CDB" w:rsidP="00A02B91">
      <w:pPr>
        <w:jc w:val="both"/>
        <w:rPr>
          <w:rFonts w:ascii="Calibri" w:hAnsi="Calibri" w:cs="Calibri"/>
          <w:sz w:val="22"/>
          <w:szCs w:val="22"/>
        </w:rPr>
      </w:pPr>
      <w:r w:rsidRPr="00A02B91">
        <w:rPr>
          <w:rFonts w:ascii="Calibri" w:hAnsi="Calibri" w:cs="Calibri"/>
          <w:i/>
          <w:iCs/>
          <w:sz w:val="22"/>
          <w:szCs w:val="22"/>
        </w:rPr>
        <w:t xml:space="preserve">Rimini, </w:t>
      </w:r>
      <w:r w:rsidR="00C6365B">
        <w:rPr>
          <w:rFonts w:ascii="Calibri" w:hAnsi="Calibri" w:cs="Calibri"/>
          <w:i/>
          <w:iCs/>
          <w:sz w:val="22"/>
          <w:szCs w:val="22"/>
        </w:rPr>
        <w:t>22</w:t>
      </w:r>
      <w:r w:rsidRPr="00A02B91">
        <w:rPr>
          <w:rFonts w:ascii="Calibri" w:hAnsi="Calibri" w:cs="Calibri"/>
          <w:i/>
          <w:iCs/>
          <w:sz w:val="22"/>
          <w:szCs w:val="22"/>
        </w:rPr>
        <w:t xml:space="preserve"> dicembre 202</w:t>
      </w:r>
      <w:r w:rsidR="00B23CDB" w:rsidRPr="00A02B91">
        <w:rPr>
          <w:rFonts w:ascii="Calibri" w:hAnsi="Calibri" w:cs="Calibri"/>
          <w:i/>
          <w:iCs/>
          <w:sz w:val="22"/>
          <w:szCs w:val="22"/>
        </w:rPr>
        <w:t>5</w:t>
      </w:r>
      <w:r w:rsidRPr="00A02B91">
        <w:rPr>
          <w:rFonts w:ascii="Calibri" w:hAnsi="Calibri" w:cs="Calibri"/>
          <w:sz w:val="22"/>
          <w:szCs w:val="22"/>
        </w:rPr>
        <w:t xml:space="preserve"> – </w:t>
      </w:r>
      <w:r w:rsidRPr="00A02B91">
        <w:rPr>
          <w:rFonts w:ascii="Calibri" w:hAnsi="Calibri" w:cs="Calibri"/>
          <w:b/>
          <w:bCs/>
          <w:sz w:val="22"/>
          <w:szCs w:val="22"/>
        </w:rPr>
        <w:t>SIGEP World 202</w:t>
      </w:r>
      <w:r w:rsidR="006455DF">
        <w:rPr>
          <w:rFonts w:ascii="Calibri" w:hAnsi="Calibri" w:cs="Calibri"/>
          <w:b/>
          <w:bCs/>
          <w:sz w:val="22"/>
          <w:szCs w:val="22"/>
        </w:rPr>
        <w:t>6</w:t>
      </w:r>
      <w:r w:rsidRPr="00A02B91">
        <w:rPr>
          <w:rFonts w:ascii="Calibri" w:hAnsi="Calibri" w:cs="Calibri"/>
          <w:b/>
          <w:bCs/>
          <w:sz w:val="22"/>
          <w:szCs w:val="22"/>
        </w:rPr>
        <w:t xml:space="preserve"> - The World Expo for </w:t>
      </w:r>
      <w:proofErr w:type="spellStart"/>
      <w:r w:rsidRPr="00A02B91">
        <w:rPr>
          <w:rFonts w:ascii="Calibri" w:hAnsi="Calibri" w:cs="Calibri"/>
          <w:b/>
          <w:bCs/>
          <w:sz w:val="22"/>
          <w:szCs w:val="22"/>
        </w:rPr>
        <w:t>Foodservice</w:t>
      </w:r>
      <w:proofErr w:type="spellEnd"/>
      <w:r w:rsidRPr="00A02B91">
        <w:rPr>
          <w:rFonts w:ascii="Calibri" w:hAnsi="Calibri" w:cs="Calibri"/>
          <w:b/>
          <w:bCs/>
          <w:sz w:val="22"/>
          <w:szCs w:val="22"/>
        </w:rPr>
        <w:t xml:space="preserve"> </w:t>
      </w:r>
      <w:proofErr w:type="spellStart"/>
      <w:r w:rsidRPr="00A02B91">
        <w:rPr>
          <w:rFonts w:ascii="Calibri" w:hAnsi="Calibri" w:cs="Calibri"/>
          <w:b/>
          <w:bCs/>
          <w:sz w:val="22"/>
          <w:szCs w:val="22"/>
        </w:rPr>
        <w:t>Excellence</w:t>
      </w:r>
      <w:proofErr w:type="spellEnd"/>
      <w:r w:rsidRPr="00A02B91">
        <w:rPr>
          <w:rFonts w:ascii="Calibri" w:hAnsi="Calibri" w:cs="Calibri"/>
          <w:i/>
          <w:iCs/>
          <w:sz w:val="22"/>
          <w:szCs w:val="22"/>
        </w:rPr>
        <w:t>,</w:t>
      </w:r>
      <w:r w:rsidRPr="00A02B91">
        <w:rPr>
          <w:rFonts w:ascii="Calibri" w:hAnsi="Calibri" w:cs="Calibri"/>
          <w:sz w:val="22"/>
          <w:szCs w:val="22"/>
        </w:rPr>
        <w:t xml:space="preserve"> la manifestazione di </w:t>
      </w:r>
      <w:proofErr w:type="spellStart"/>
      <w:r w:rsidRPr="00A02B91">
        <w:rPr>
          <w:rFonts w:ascii="Calibri" w:hAnsi="Calibri" w:cs="Calibri"/>
          <w:b/>
          <w:bCs/>
          <w:sz w:val="22"/>
          <w:szCs w:val="22"/>
        </w:rPr>
        <w:t>Italian</w:t>
      </w:r>
      <w:proofErr w:type="spellEnd"/>
      <w:r w:rsidRPr="00A02B91">
        <w:rPr>
          <w:rFonts w:ascii="Calibri" w:hAnsi="Calibri" w:cs="Calibri"/>
          <w:b/>
          <w:bCs/>
          <w:sz w:val="22"/>
          <w:szCs w:val="22"/>
        </w:rPr>
        <w:t xml:space="preserve"> </w:t>
      </w:r>
      <w:proofErr w:type="spellStart"/>
      <w:r w:rsidRPr="00A02B91">
        <w:rPr>
          <w:rFonts w:ascii="Calibri" w:hAnsi="Calibri" w:cs="Calibri"/>
          <w:b/>
          <w:bCs/>
          <w:sz w:val="22"/>
          <w:szCs w:val="22"/>
        </w:rPr>
        <w:t>Exhibition</w:t>
      </w:r>
      <w:proofErr w:type="spellEnd"/>
      <w:r w:rsidRPr="00A02B91">
        <w:rPr>
          <w:rFonts w:ascii="Calibri" w:hAnsi="Calibri" w:cs="Calibri"/>
          <w:b/>
          <w:bCs/>
          <w:sz w:val="22"/>
          <w:szCs w:val="22"/>
        </w:rPr>
        <w:t xml:space="preserve"> Group</w:t>
      </w:r>
      <w:r w:rsidRPr="00A02B91">
        <w:rPr>
          <w:rFonts w:ascii="Calibri" w:hAnsi="Calibri" w:cs="Calibri"/>
          <w:sz w:val="22"/>
          <w:szCs w:val="22"/>
        </w:rPr>
        <w:t xml:space="preserve"> in programma da</w:t>
      </w:r>
      <w:r w:rsidR="00352242">
        <w:rPr>
          <w:rFonts w:ascii="Calibri" w:hAnsi="Calibri" w:cs="Calibri"/>
          <w:sz w:val="22"/>
          <w:szCs w:val="22"/>
        </w:rPr>
        <w:t xml:space="preserve"> venerdì</w:t>
      </w:r>
      <w:r w:rsidRPr="00A02B91">
        <w:rPr>
          <w:rFonts w:ascii="Calibri" w:hAnsi="Calibri" w:cs="Calibri"/>
          <w:sz w:val="22"/>
          <w:szCs w:val="22"/>
        </w:rPr>
        <w:t xml:space="preserve"> </w:t>
      </w:r>
      <w:r w:rsidRPr="00A02B91">
        <w:rPr>
          <w:rFonts w:ascii="Calibri" w:hAnsi="Calibri" w:cs="Calibri"/>
          <w:b/>
          <w:bCs/>
          <w:sz w:val="22"/>
          <w:szCs w:val="22"/>
        </w:rPr>
        <w:t>1</w:t>
      </w:r>
      <w:r w:rsidR="00B23CDB" w:rsidRPr="00A02B91">
        <w:rPr>
          <w:rFonts w:ascii="Calibri" w:hAnsi="Calibri" w:cs="Calibri"/>
          <w:b/>
          <w:bCs/>
          <w:sz w:val="22"/>
          <w:szCs w:val="22"/>
        </w:rPr>
        <w:t>6</w:t>
      </w:r>
      <w:r w:rsidRPr="00A02B91">
        <w:rPr>
          <w:rFonts w:ascii="Calibri" w:hAnsi="Calibri" w:cs="Calibri"/>
          <w:b/>
          <w:bCs/>
          <w:sz w:val="22"/>
          <w:szCs w:val="22"/>
        </w:rPr>
        <w:t xml:space="preserve"> a</w:t>
      </w:r>
      <w:r w:rsidR="00352242">
        <w:rPr>
          <w:rFonts w:ascii="Calibri" w:hAnsi="Calibri" w:cs="Calibri"/>
          <w:b/>
          <w:bCs/>
          <w:sz w:val="22"/>
          <w:szCs w:val="22"/>
        </w:rPr>
        <w:t xml:space="preserve"> martedì</w:t>
      </w:r>
      <w:r w:rsidRPr="00A02B91">
        <w:rPr>
          <w:rFonts w:ascii="Calibri" w:hAnsi="Calibri" w:cs="Calibri"/>
          <w:b/>
          <w:bCs/>
          <w:sz w:val="22"/>
          <w:szCs w:val="22"/>
        </w:rPr>
        <w:t xml:space="preserve"> 2</w:t>
      </w:r>
      <w:r w:rsidR="00B23CDB" w:rsidRPr="00A02B91">
        <w:rPr>
          <w:rFonts w:ascii="Calibri" w:hAnsi="Calibri" w:cs="Calibri"/>
          <w:b/>
          <w:bCs/>
          <w:sz w:val="22"/>
          <w:szCs w:val="22"/>
        </w:rPr>
        <w:t>0</w:t>
      </w:r>
      <w:r w:rsidRPr="00A02B91">
        <w:rPr>
          <w:rFonts w:ascii="Calibri" w:hAnsi="Calibri" w:cs="Calibri"/>
          <w:b/>
          <w:bCs/>
          <w:sz w:val="22"/>
          <w:szCs w:val="22"/>
        </w:rPr>
        <w:t xml:space="preserve"> gennaio</w:t>
      </w:r>
      <w:r w:rsidRPr="00A02B91">
        <w:rPr>
          <w:rFonts w:ascii="Calibri" w:hAnsi="Calibri" w:cs="Calibri"/>
          <w:sz w:val="22"/>
          <w:szCs w:val="22"/>
        </w:rPr>
        <w:t xml:space="preserve"> alla Fiera di Rimini, metterà al centro della scena la tecnologia come elemento chiave per lo sviluppo e l’innovazione in tutte le filiere rappresentate: </w:t>
      </w:r>
      <w:r w:rsidRPr="00A02B91">
        <w:rPr>
          <w:rFonts w:ascii="Calibri" w:hAnsi="Calibri" w:cs="Calibri"/>
          <w:b/>
          <w:bCs/>
          <w:sz w:val="22"/>
          <w:szCs w:val="22"/>
        </w:rPr>
        <w:t xml:space="preserve">Gelato, Pasticceria, Cioccolato, Caffè, Panificazione </w:t>
      </w:r>
      <w:r w:rsidRPr="00A02B91">
        <w:rPr>
          <w:rFonts w:ascii="Calibri" w:hAnsi="Calibri" w:cs="Calibri"/>
          <w:sz w:val="22"/>
          <w:szCs w:val="22"/>
        </w:rPr>
        <w:t>e</w:t>
      </w:r>
      <w:r w:rsidRPr="00A02B91">
        <w:rPr>
          <w:rFonts w:ascii="Calibri" w:hAnsi="Calibri" w:cs="Calibri"/>
          <w:b/>
          <w:bCs/>
          <w:sz w:val="22"/>
          <w:szCs w:val="22"/>
        </w:rPr>
        <w:t xml:space="preserve"> Pizza</w:t>
      </w:r>
      <w:r w:rsidRPr="00A02B91">
        <w:rPr>
          <w:rFonts w:ascii="Calibri" w:hAnsi="Calibri" w:cs="Calibri"/>
          <w:sz w:val="22"/>
          <w:szCs w:val="22"/>
        </w:rPr>
        <w:t xml:space="preserve">. SIGEP World si pone in questo senso come hub internazionale per l’innovazione tecnologica nel </w:t>
      </w:r>
      <w:proofErr w:type="spellStart"/>
      <w:r w:rsidRPr="00A02B91">
        <w:rPr>
          <w:rFonts w:ascii="Calibri" w:hAnsi="Calibri" w:cs="Calibri"/>
          <w:sz w:val="22"/>
          <w:szCs w:val="22"/>
        </w:rPr>
        <w:t>Foodservice</w:t>
      </w:r>
      <w:proofErr w:type="spellEnd"/>
      <w:r w:rsidRPr="00A02B91">
        <w:rPr>
          <w:rFonts w:ascii="Calibri" w:hAnsi="Calibri" w:cs="Calibri"/>
          <w:sz w:val="22"/>
          <w:szCs w:val="22"/>
        </w:rPr>
        <w:t>. Tecnologie di ultima generazione e macchinari innovativi sempre più orientati alla riduzione dell’impatto ambientale saranno al centro della manifestazione per rispondere alle sfide del mercato globale</w:t>
      </w:r>
      <w:r w:rsidR="00A02B91">
        <w:rPr>
          <w:rFonts w:ascii="Calibri" w:hAnsi="Calibri" w:cs="Calibri"/>
          <w:sz w:val="22"/>
          <w:szCs w:val="22"/>
        </w:rPr>
        <w:t>.</w:t>
      </w:r>
    </w:p>
    <w:p w14:paraId="15D50F15" w14:textId="61A9FFF6" w:rsidR="00194CDB" w:rsidRPr="00A02B91" w:rsidRDefault="00B23CDB" w:rsidP="00A02B91">
      <w:pPr>
        <w:spacing w:line="240" w:lineRule="auto"/>
        <w:contextualSpacing/>
        <w:jc w:val="both"/>
        <w:rPr>
          <w:rFonts w:ascii="Calibri" w:hAnsi="Calibri" w:cs="Calibri"/>
          <w:b/>
          <w:bCs/>
          <w:sz w:val="22"/>
          <w:szCs w:val="22"/>
        </w:rPr>
      </w:pPr>
      <w:r w:rsidRPr="00A02B91">
        <w:rPr>
          <w:rFonts w:ascii="Calibri" w:hAnsi="Calibri" w:cs="Calibri"/>
          <w:b/>
          <w:bCs/>
          <w:sz w:val="22"/>
          <w:szCs w:val="22"/>
        </w:rPr>
        <w:t>I NUOVI PROGETTI SPECIALI DEDICATI A</w:t>
      </w:r>
      <w:r w:rsidR="00A02B91">
        <w:rPr>
          <w:rFonts w:ascii="Calibri" w:hAnsi="Calibri" w:cs="Calibri"/>
          <w:b/>
          <w:bCs/>
          <w:sz w:val="22"/>
          <w:szCs w:val="22"/>
        </w:rPr>
        <w:t xml:space="preserve"> TECNOLOGIE E INNOVAZIONI</w:t>
      </w:r>
    </w:p>
    <w:p w14:paraId="0E0F73B0" w14:textId="2C8E110C" w:rsidR="00B23CDB" w:rsidRPr="00A02B91" w:rsidRDefault="00B23CDB" w:rsidP="47250AEC">
      <w:pPr>
        <w:spacing w:line="240" w:lineRule="auto"/>
        <w:contextualSpacing/>
        <w:jc w:val="both"/>
        <w:rPr>
          <w:rFonts w:ascii="Calibri" w:hAnsi="Calibri" w:cs="Calibri"/>
          <w:sz w:val="22"/>
          <w:szCs w:val="22"/>
        </w:rPr>
      </w:pPr>
      <w:r w:rsidRPr="47250AEC">
        <w:rPr>
          <w:rFonts w:ascii="Calibri" w:hAnsi="Calibri" w:cs="Calibri"/>
          <w:sz w:val="22"/>
          <w:szCs w:val="22"/>
        </w:rPr>
        <w:t xml:space="preserve">La </w:t>
      </w:r>
      <w:proofErr w:type="gramStart"/>
      <w:r w:rsidRPr="47250AEC">
        <w:rPr>
          <w:rFonts w:ascii="Calibri" w:hAnsi="Calibri" w:cs="Calibri"/>
          <w:sz w:val="22"/>
          <w:szCs w:val="22"/>
        </w:rPr>
        <w:t>47esima</w:t>
      </w:r>
      <w:proofErr w:type="gramEnd"/>
      <w:r w:rsidRPr="47250AEC">
        <w:rPr>
          <w:rFonts w:ascii="Calibri" w:hAnsi="Calibri" w:cs="Calibri"/>
          <w:sz w:val="22"/>
          <w:szCs w:val="22"/>
        </w:rPr>
        <w:t xml:space="preserve"> edizione di SIGEP World avrà tre grandi novità dedicate alle tecnologie: il Kitchen </w:t>
      </w:r>
      <w:proofErr w:type="spellStart"/>
      <w:r w:rsidRPr="47250AEC">
        <w:rPr>
          <w:rFonts w:ascii="Calibri" w:hAnsi="Calibri" w:cs="Calibri"/>
          <w:sz w:val="22"/>
          <w:szCs w:val="22"/>
        </w:rPr>
        <w:t>Equipment</w:t>
      </w:r>
      <w:proofErr w:type="spellEnd"/>
      <w:r w:rsidRPr="47250AEC">
        <w:rPr>
          <w:rFonts w:ascii="Calibri" w:hAnsi="Calibri" w:cs="Calibri"/>
          <w:sz w:val="22"/>
          <w:szCs w:val="22"/>
        </w:rPr>
        <w:t xml:space="preserve"> Hub, il Frozen Product Hub e il Digital </w:t>
      </w:r>
      <w:proofErr w:type="spellStart"/>
      <w:r w:rsidRPr="47250AEC">
        <w:rPr>
          <w:rFonts w:ascii="Calibri" w:hAnsi="Calibri" w:cs="Calibri"/>
          <w:sz w:val="22"/>
          <w:szCs w:val="22"/>
        </w:rPr>
        <w:t>District</w:t>
      </w:r>
      <w:proofErr w:type="spellEnd"/>
      <w:r w:rsidRPr="47250AEC">
        <w:rPr>
          <w:rFonts w:ascii="Calibri" w:hAnsi="Calibri" w:cs="Calibri"/>
          <w:sz w:val="22"/>
          <w:szCs w:val="22"/>
        </w:rPr>
        <w:t>.</w:t>
      </w:r>
    </w:p>
    <w:p w14:paraId="22C946DD" w14:textId="77777777" w:rsidR="00B23CDB" w:rsidRPr="00FD13F6" w:rsidRDefault="00B23CDB" w:rsidP="00A02B91">
      <w:pPr>
        <w:pStyle w:val="Paragrafoelenco"/>
        <w:numPr>
          <w:ilvl w:val="0"/>
          <w:numId w:val="2"/>
        </w:numPr>
        <w:spacing w:after="0" w:line="240" w:lineRule="auto"/>
        <w:jc w:val="both"/>
        <w:rPr>
          <w:rFonts w:ascii="Times New Roman" w:eastAsia="Times New Roman" w:hAnsi="Times New Roman" w:cs="Times New Roman"/>
          <w:color w:val="000000"/>
          <w:kern w:val="0"/>
          <w:sz w:val="22"/>
          <w:szCs w:val="22"/>
          <w:lang w:val="en-US" w:eastAsia="it-IT"/>
          <w14:ligatures w14:val="none"/>
        </w:rPr>
      </w:pPr>
      <w:r w:rsidRPr="00A02B91">
        <w:rPr>
          <w:rFonts w:ascii="Calibri" w:eastAsia="Times New Roman" w:hAnsi="Calibri" w:cs="Calibri"/>
          <w:b/>
          <w:bCs/>
          <w:color w:val="000000"/>
          <w:kern w:val="0"/>
          <w:sz w:val="22"/>
          <w:szCs w:val="22"/>
          <w:lang w:val="en-US" w:eastAsia="it-IT"/>
          <w14:ligatures w14:val="none"/>
        </w:rPr>
        <w:t>KITCHEN EQUIPMENT HUB (pad. D1 – D2 – D3 – D4)</w:t>
      </w:r>
    </w:p>
    <w:p w14:paraId="298DFB3A" w14:textId="3BF4FA57" w:rsidR="00A02B91" w:rsidRPr="00B23CDB" w:rsidRDefault="00B23CDB" w:rsidP="00C6365B">
      <w:pPr>
        <w:spacing w:after="0" w:line="240" w:lineRule="auto"/>
        <w:contextualSpacing/>
        <w:jc w:val="both"/>
        <w:rPr>
          <w:rFonts w:ascii="Calibri" w:eastAsia="Calibri" w:hAnsi="Calibri" w:cs="Calibri"/>
          <w:color w:val="000000"/>
          <w:kern w:val="0"/>
          <w:sz w:val="22"/>
          <w:szCs w:val="22"/>
          <w14:ligatures w14:val="none"/>
        </w:rPr>
      </w:pPr>
      <w:r w:rsidRPr="00B23CDB">
        <w:rPr>
          <w:rFonts w:ascii="Calibri" w:eastAsia="Times New Roman" w:hAnsi="Calibri" w:cs="Calibri"/>
          <w:color w:val="000000"/>
          <w:kern w:val="0"/>
          <w:sz w:val="22"/>
          <w:szCs w:val="22"/>
          <w:lang w:eastAsia="it-IT"/>
          <w14:ligatures w14:val="none"/>
        </w:rPr>
        <w:t xml:space="preserve">L’area dedicata all’eccellenza delle attrezzature professionali per il </w:t>
      </w:r>
      <w:proofErr w:type="spellStart"/>
      <w:r w:rsidRPr="00B23CDB">
        <w:rPr>
          <w:rFonts w:ascii="Calibri" w:eastAsia="Times New Roman" w:hAnsi="Calibri" w:cs="Calibri"/>
          <w:color w:val="000000"/>
          <w:kern w:val="0"/>
          <w:sz w:val="22"/>
          <w:szCs w:val="22"/>
          <w:lang w:eastAsia="it-IT"/>
          <w14:ligatures w14:val="none"/>
        </w:rPr>
        <w:t>foodservice</w:t>
      </w:r>
      <w:proofErr w:type="spellEnd"/>
      <w:r w:rsidRPr="00B23CDB">
        <w:rPr>
          <w:rFonts w:ascii="Calibri" w:eastAsia="Times New Roman" w:hAnsi="Calibri" w:cs="Calibri"/>
          <w:color w:val="000000"/>
          <w:kern w:val="0"/>
          <w:sz w:val="22"/>
          <w:szCs w:val="22"/>
          <w:lang w:eastAsia="it-IT"/>
          <w14:ligatures w14:val="none"/>
        </w:rPr>
        <w:t xml:space="preserve">, </w:t>
      </w:r>
      <w:r w:rsidRPr="00B23CDB">
        <w:rPr>
          <w:rFonts w:ascii="Calibri" w:eastAsia="Times New Roman" w:hAnsi="Calibri" w:cs="Calibri"/>
          <w:b/>
          <w:bCs/>
          <w:color w:val="000000"/>
          <w:kern w:val="0"/>
          <w:sz w:val="22"/>
          <w:szCs w:val="22"/>
          <w:lang w:eastAsia="it-IT"/>
          <w14:ligatures w14:val="none"/>
        </w:rPr>
        <w:t>sviluppata con ANIMA</w:t>
      </w:r>
      <w:r w:rsidR="24A22F08" w:rsidRPr="00B23CDB">
        <w:rPr>
          <w:rFonts w:ascii="Calibri" w:eastAsia="Times New Roman" w:hAnsi="Calibri" w:cs="Calibri"/>
          <w:b/>
          <w:bCs/>
          <w:color w:val="000000"/>
          <w:kern w:val="0"/>
          <w:sz w:val="22"/>
          <w:szCs w:val="22"/>
          <w:lang w:eastAsia="it-IT"/>
          <w14:ligatures w14:val="none"/>
        </w:rPr>
        <w:t xml:space="preserve"> Confindustria</w:t>
      </w:r>
      <w:r w:rsidRPr="00B23CDB">
        <w:rPr>
          <w:rFonts w:ascii="Calibri" w:eastAsia="Times New Roman" w:hAnsi="Calibri" w:cs="Calibri"/>
          <w:color w:val="000000"/>
          <w:kern w:val="0"/>
          <w:sz w:val="22"/>
          <w:szCs w:val="22"/>
          <w:lang w:eastAsia="it-IT"/>
          <w14:ligatures w14:val="none"/>
        </w:rPr>
        <w:t xml:space="preserve"> ed </w:t>
      </w:r>
      <w:r w:rsidRPr="00B23CDB">
        <w:rPr>
          <w:rFonts w:ascii="Calibri" w:eastAsia="Times New Roman" w:hAnsi="Calibri" w:cs="Calibri"/>
          <w:b/>
          <w:bCs/>
          <w:color w:val="000000"/>
          <w:kern w:val="0"/>
          <w:sz w:val="22"/>
          <w:szCs w:val="22"/>
          <w:lang w:eastAsia="it-IT"/>
          <w14:ligatures w14:val="none"/>
        </w:rPr>
        <w:t>EFCEM Italia</w:t>
      </w:r>
      <w:r w:rsidR="6D41BB16" w:rsidRPr="00B23CDB">
        <w:rPr>
          <w:rFonts w:ascii="Calibri" w:eastAsia="Times New Roman" w:hAnsi="Calibri" w:cs="Calibri"/>
          <w:b/>
          <w:bCs/>
          <w:color w:val="000000"/>
          <w:kern w:val="0"/>
          <w:sz w:val="22"/>
          <w:szCs w:val="22"/>
          <w:lang w:eastAsia="it-IT"/>
          <w14:ligatures w14:val="none"/>
        </w:rPr>
        <w:t>, parte di APPLIA Italia</w:t>
      </w:r>
      <w:r w:rsidRPr="00B23CDB">
        <w:rPr>
          <w:rFonts w:ascii="Calibri" w:eastAsia="Times New Roman" w:hAnsi="Calibri" w:cs="Calibri"/>
          <w:b/>
          <w:bCs/>
          <w:color w:val="000000"/>
          <w:kern w:val="0"/>
          <w:sz w:val="22"/>
          <w:szCs w:val="22"/>
          <w:lang w:eastAsia="it-IT"/>
          <w14:ligatures w14:val="none"/>
        </w:rPr>
        <w:t>.</w:t>
      </w:r>
      <w:r w:rsidRPr="00B23CDB">
        <w:rPr>
          <w:rFonts w:ascii="Calibri" w:eastAsia="Times New Roman" w:hAnsi="Calibri" w:cs="Calibri"/>
          <w:color w:val="000000"/>
          <w:kern w:val="0"/>
          <w:sz w:val="22"/>
          <w:szCs w:val="22"/>
          <w:lang w:eastAsia="it-IT"/>
          <w14:ligatures w14:val="none"/>
        </w:rPr>
        <w:t xml:space="preserve"> Forni, impastatrici, abbattitori, piani di cottura e tecnologie di nuova generazione raccontano come innovazione, efficienza e precisione possano migliorare il lavoro quotidiano in cucina</w:t>
      </w:r>
      <w:r w:rsidR="64A0A82E" w:rsidRPr="2C30FAF1">
        <w:rPr>
          <w:rFonts w:ascii="Calibri" w:eastAsia="Times New Roman" w:hAnsi="Calibri" w:cs="Calibri"/>
          <w:color w:val="000000" w:themeColor="text1"/>
          <w:sz w:val="22"/>
          <w:szCs w:val="22"/>
          <w:lang w:eastAsia="it-IT"/>
        </w:rPr>
        <w:t>, nei laboratori e nei bar</w:t>
      </w:r>
      <w:r w:rsidRPr="00B23CDB">
        <w:rPr>
          <w:rFonts w:ascii="Calibri" w:eastAsia="Times New Roman" w:hAnsi="Calibri" w:cs="Calibri"/>
          <w:color w:val="000000"/>
          <w:kern w:val="0"/>
          <w:sz w:val="22"/>
          <w:szCs w:val="22"/>
          <w:lang w:eastAsia="it-IT"/>
          <w14:ligatures w14:val="none"/>
        </w:rPr>
        <w:t>, valorizzare la qualità dei prodotti e supportare l’evoluzione dei concept del settore.</w:t>
      </w:r>
    </w:p>
    <w:p w14:paraId="3B427B81" w14:textId="5111AD6E" w:rsidR="00B23CDB" w:rsidRPr="00FD13F6" w:rsidRDefault="00B23CDB" w:rsidP="00A02B91">
      <w:pPr>
        <w:pStyle w:val="Paragrafoelenco"/>
        <w:numPr>
          <w:ilvl w:val="0"/>
          <w:numId w:val="2"/>
        </w:numPr>
        <w:spacing w:after="0" w:line="240" w:lineRule="auto"/>
        <w:jc w:val="both"/>
        <w:rPr>
          <w:rFonts w:ascii="Times New Roman" w:eastAsia="Times New Roman" w:hAnsi="Times New Roman" w:cs="Times New Roman"/>
          <w:color w:val="000000"/>
          <w:kern w:val="0"/>
          <w:sz w:val="22"/>
          <w:szCs w:val="22"/>
          <w:lang w:val="en-US" w:eastAsia="it-IT"/>
          <w14:ligatures w14:val="none"/>
        </w:rPr>
      </w:pPr>
      <w:r w:rsidRPr="00A02B91">
        <w:rPr>
          <w:rFonts w:ascii="Calibri" w:eastAsia="Times New Roman" w:hAnsi="Calibri" w:cs="Calibri"/>
          <w:b/>
          <w:bCs/>
          <w:color w:val="000000"/>
          <w:kern w:val="0"/>
          <w:sz w:val="22"/>
          <w:szCs w:val="22"/>
          <w:lang w:val="en-US" w:eastAsia="it-IT"/>
          <w14:ligatures w14:val="none"/>
        </w:rPr>
        <w:t>FROZEN PRODUCT HUB (pad. B7)</w:t>
      </w:r>
    </w:p>
    <w:p w14:paraId="0088C4AE" w14:textId="77777777" w:rsidR="00B23CDB" w:rsidRPr="00B23CDB" w:rsidRDefault="00B23CDB" w:rsidP="00A02B91">
      <w:pPr>
        <w:spacing w:after="0" w:line="240" w:lineRule="auto"/>
        <w:contextualSpacing/>
        <w:jc w:val="both"/>
        <w:rPr>
          <w:rFonts w:ascii="Times New Roman" w:eastAsia="Times New Roman" w:hAnsi="Times New Roman" w:cs="Times New Roman"/>
          <w:color w:val="000000"/>
          <w:kern w:val="0"/>
          <w:sz w:val="22"/>
          <w:szCs w:val="22"/>
          <w:lang w:eastAsia="it-IT"/>
          <w14:ligatures w14:val="none"/>
        </w:rPr>
      </w:pPr>
      <w:r w:rsidRPr="00B23CDB">
        <w:rPr>
          <w:rFonts w:ascii="Calibri" w:eastAsia="Times New Roman" w:hAnsi="Calibri" w:cs="Calibri"/>
          <w:color w:val="000000"/>
          <w:kern w:val="0"/>
          <w:sz w:val="22"/>
          <w:szCs w:val="22"/>
          <w:lang w:eastAsia="it-IT"/>
          <w14:ligatures w14:val="none"/>
        </w:rPr>
        <w:t xml:space="preserve">Lo spazio che mette in </w:t>
      </w:r>
      <w:r w:rsidRPr="00B23CDB">
        <w:rPr>
          <w:rFonts w:ascii="Calibri" w:eastAsia="Times New Roman" w:hAnsi="Calibri" w:cs="Calibri"/>
          <w:b/>
          <w:bCs/>
          <w:color w:val="000000"/>
          <w:kern w:val="0"/>
          <w:sz w:val="22"/>
          <w:szCs w:val="22"/>
          <w:lang w:eastAsia="it-IT"/>
          <w14:ligatures w14:val="none"/>
        </w:rPr>
        <w:t xml:space="preserve">dialogo bakery, </w:t>
      </w:r>
      <w:proofErr w:type="spellStart"/>
      <w:r w:rsidRPr="00B23CDB">
        <w:rPr>
          <w:rFonts w:ascii="Calibri" w:eastAsia="Times New Roman" w:hAnsi="Calibri" w:cs="Calibri"/>
          <w:b/>
          <w:bCs/>
          <w:color w:val="000000"/>
          <w:kern w:val="0"/>
          <w:sz w:val="22"/>
          <w:szCs w:val="22"/>
          <w:lang w:eastAsia="it-IT"/>
          <w14:ligatures w14:val="none"/>
        </w:rPr>
        <w:t>pastry</w:t>
      </w:r>
      <w:proofErr w:type="spellEnd"/>
      <w:r w:rsidRPr="00B23CDB">
        <w:rPr>
          <w:rFonts w:ascii="Calibri" w:eastAsia="Times New Roman" w:hAnsi="Calibri" w:cs="Calibri"/>
          <w:b/>
          <w:bCs/>
          <w:color w:val="000000"/>
          <w:kern w:val="0"/>
          <w:sz w:val="22"/>
          <w:szCs w:val="22"/>
          <w:lang w:eastAsia="it-IT"/>
          <w14:ligatures w14:val="none"/>
        </w:rPr>
        <w:t xml:space="preserve"> e tecnologia del surgelato</w:t>
      </w:r>
      <w:r w:rsidRPr="00B23CDB">
        <w:rPr>
          <w:rFonts w:ascii="Calibri" w:eastAsia="Times New Roman" w:hAnsi="Calibri" w:cs="Calibri"/>
          <w:color w:val="000000"/>
          <w:kern w:val="0"/>
          <w:sz w:val="22"/>
          <w:szCs w:val="22"/>
          <w:lang w:eastAsia="it-IT"/>
          <w14:ligatures w14:val="none"/>
        </w:rPr>
        <w:t xml:space="preserve">. Presenta prodotti versatili e di qualità elevatissima, pensati per format contemporanei che richiedono efficienza, costanza di risultato e velocità. Un alleato per chi cerca soluzioni capaci di unire artigianalità, innovazione, gusto e praticità, rispondendo alle esigenze di un </w:t>
      </w:r>
      <w:proofErr w:type="spellStart"/>
      <w:r w:rsidRPr="00B23CDB">
        <w:rPr>
          <w:rFonts w:ascii="Calibri" w:eastAsia="Times New Roman" w:hAnsi="Calibri" w:cs="Calibri"/>
          <w:color w:val="000000"/>
          <w:kern w:val="0"/>
          <w:sz w:val="22"/>
          <w:szCs w:val="22"/>
          <w:lang w:eastAsia="it-IT"/>
          <w14:ligatures w14:val="none"/>
        </w:rPr>
        <w:t>foodservice</w:t>
      </w:r>
      <w:proofErr w:type="spellEnd"/>
      <w:r w:rsidRPr="00B23CDB">
        <w:rPr>
          <w:rFonts w:ascii="Calibri" w:eastAsia="Times New Roman" w:hAnsi="Calibri" w:cs="Calibri"/>
          <w:color w:val="000000"/>
          <w:kern w:val="0"/>
          <w:sz w:val="22"/>
          <w:szCs w:val="22"/>
          <w:lang w:eastAsia="it-IT"/>
          <w14:ligatures w14:val="none"/>
        </w:rPr>
        <w:t xml:space="preserve"> sempre più dinamico e internazionale.</w:t>
      </w:r>
    </w:p>
    <w:p w14:paraId="19EDFF43" w14:textId="77777777" w:rsidR="00B23CDB" w:rsidRPr="00B23CDB" w:rsidRDefault="00B23CDB" w:rsidP="00A02B91">
      <w:pPr>
        <w:spacing w:after="0" w:line="240" w:lineRule="auto"/>
        <w:contextualSpacing/>
        <w:jc w:val="both"/>
        <w:rPr>
          <w:rFonts w:ascii="Aptos" w:eastAsia="Times New Roman" w:hAnsi="Aptos" w:cs="Times New Roman"/>
          <w:color w:val="000000"/>
          <w:kern w:val="0"/>
          <w:sz w:val="22"/>
          <w:szCs w:val="22"/>
          <w:lang w:eastAsia="it-IT"/>
          <w14:ligatures w14:val="none"/>
        </w:rPr>
      </w:pPr>
      <w:r w:rsidRPr="00B23CDB">
        <w:rPr>
          <w:rFonts w:ascii="Calibri" w:eastAsia="Times New Roman" w:hAnsi="Calibri" w:cs="Calibri"/>
          <w:b/>
          <w:bCs/>
          <w:color w:val="000000"/>
          <w:kern w:val="0"/>
          <w:sz w:val="22"/>
          <w:szCs w:val="22"/>
          <w:lang w:eastAsia="it-IT"/>
          <w14:ligatures w14:val="none"/>
        </w:rPr>
        <w:t> </w:t>
      </w:r>
    </w:p>
    <w:p w14:paraId="5A665BB8" w14:textId="091A6829" w:rsidR="00B23CDB" w:rsidRPr="00AE0482" w:rsidRDefault="00B23CDB" w:rsidP="00A02B91">
      <w:pPr>
        <w:pStyle w:val="Paragrafoelenco"/>
        <w:numPr>
          <w:ilvl w:val="0"/>
          <w:numId w:val="2"/>
        </w:numPr>
        <w:spacing w:after="0" w:line="240" w:lineRule="auto"/>
        <w:jc w:val="both"/>
        <w:rPr>
          <w:rFonts w:ascii="Times New Roman" w:eastAsia="Times New Roman" w:hAnsi="Times New Roman" w:cs="Times New Roman"/>
          <w:color w:val="000000"/>
          <w:kern w:val="0"/>
          <w:sz w:val="22"/>
          <w:szCs w:val="22"/>
          <w:lang w:val="es-ES_tradnl" w:eastAsia="it-IT"/>
          <w14:ligatures w14:val="none"/>
        </w:rPr>
      </w:pPr>
      <w:r w:rsidRPr="00AE0482">
        <w:rPr>
          <w:rFonts w:ascii="Calibri" w:eastAsia="Times New Roman" w:hAnsi="Calibri" w:cs="Calibri"/>
          <w:b/>
          <w:bCs/>
          <w:color w:val="000000"/>
          <w:kern w:val="0"/>
          <w:sz w:val="22"/>
          <w:szCs w:val="22"/>
          <w:lang w:val="es-ES_tradnl" w:eastAsia="it-IT"/>
          <w14:ligatures w14:val="none"/>
        </w:rPr>
        <w:t xml:space="preserve">DIGITAL DISTRICT (pad. </w:t>
      </w:r>
      <w:r w:rsidR="7DEA1A9D" w:rsidRPr="00AE0482">
        <w:rPr>
          <w:rFonts w:ascii="Calibri" w:eastAsia="Times New Roman" w:hAnsi="Calibri" w:cs="Calibri"/>
          <w:b/>
          <w:bCs/>
          <w:color w:val="000000"/>
          <w:kern w:val="0"/>
          <w:sz w:val="22"/>
          <w:szCs w:val="22"/>
          <w:lang w:val="es-ES_tradnl" w:eastAsia="it-IT"/>
          <w14:ligatures w14:val="none"/>
        </w:rPr>
        <w:t>A2-</w:t>
      </w:r>
      <w:r w:rsidRPr="00AE0482">
        <w:rPr>
          <w:rFonts w:ascii="Calibri" w:eastAsia="Times New Roman" w:hAnsi="Calibri" w:cs="Calibri"/>
          <w:b/>
          <w:bCs/>
          <w:color w:val="000000"/>
          <w:kern w:val="0"/>
          <w:sz w:val="22"/>
          <w:szCs w:val="22"/>
          <w:lang w:val="es-ES_tradnl" w:eastAsia="it-IT"/>
          <w14:ligatures w14:val="none"/>
        </w:rPr>
        <w:t>A3</w:t>
      </w:r>
      <w:r w:rsidR="45FA3F45" w:rsidRPr="00AE0482">
        <w:rPr>
          <w:rFonts w:ascii="Calibri" w:eastAsia="Times New Roman" w:hAnsi="Calibri" w:cs="Calibri"/>
          <w:b/>
          <w:bCs/>
          <w:color w:val="000000"/>
          <w:kern w:val="0"/>
          <w:sz w:val="22"/>
          <w:szCs w:val="22"/>
          <w:lang w:val="es-ES_tradnl" w:eastAsia="it-IT"/>
          <w14:ligatures w14:val="none"/>
        </w:rPr>
        <w:t>-A4</w:t>
      </w:r>
      <w:r w:rsidRPr="00AE0482">
        <w:rPr>
          <w:rFonts w:ascii="Calibri" w:eastAsia="Times New Roman" w:hAnsi="Calibri" w:cs="Calibri"/>
          <w:b/>
          <w:bCs/>
          <w:color w:val="000000"/>
          <w:kern w:val="0"/>
          <w:sz w:val="22"/>
          <w:szCs w:val="22"/>
          <w:lang w:val="es-ES_tradnl" w:eastAsia="it-IT"/>
          <w14:ligatures w14:val="none"/>
        </w:rPr>
        <w:t>)</w:t>
      </w:r>
    </w:p>
    <w:p w14:paraId="3898E0D3" w14:textId="77777777" w:rsidR="00A02B91" w:rsidRPr="00A02B91" w:rsidRDefault="00B23CDB" w:rsidP="00A02B91">
      <w:pPr>
        <w:spacing w:after="0" w:line="240" w:lineRule="auto"/>
        <w:contextualSpacing/>
        <w:jc w:val="both"/>
        <w:rPr>
          <w:rFonts w:ascii="Calibri" w:eastAsia="Times New Roman" w:hAnsi="Calibri" w:cs="Calibri"/>
          <w:color w:val="000000"/>
          <w:kern w:val="0"/>
          <w:sz w:val="22"/>
          <w:szCs w:val="22"/>
          <w:lang w:eastAsia="it-IT"/>
          <w14:ligatures w14:val="none"/>
        </w:rPr>
      </w:pPr>
      <w:r w:rsidRPr="00B23CDB">
        <w:rPr>
          <w:rFonts w:ascii="Calibri" w:eastAsia="Times New Roman" w:hAnsi="Calibri" w:cs="Calibri"/>
          <w:b/>
          <w:bCs/>
          <w:color w:val="000000"/>
          <w:kern w:val="0"/>
          <w:sz w:val="22"/>
          <w:szCs w:val="22"/>
          <w:lang w:eastAsia="it-IT"/>
          <w14:ligatures w14:val="none"/>
        </w:rPr>
        <w:t xml:space="preserve">Un’area interamente dedicata all’innovazione digitale per il </w:t>
      </w:r>
      <w:proofErr w:type="spellStart"/>
      <w:r w:rsidRPr="00B23CDB">
        <w:rPr>
          <w:rFonts w:ascii="Calibri" w:eastAsia="Times New Roman" w:hAnsi="Calibri" w:cs="Calibri"/>
          <w:b/>
          <w:bCs/>
          <w:color w:val="000000"/>
          <w:kern w:val="0"/>
          <w:sz w:val="22"/>
          <w:szCs w:val="22"/>
          <w:lang w:eastAsia="it-IT"/>
          <w14:ligatures w14:val="none"/>
        </w:rPr>
        <w:t>foodservice</w:t>
      </w:r>
      <w:proofErr w:type="spellEnd"/>
      <w:r w:rsidRPr="00B23CDB">
        <w:rPr>
          <w:rFonts w:ascii="Calibri" w:eastAsia="Times New Roman" w:hAnsi="Calibri" w:cs="Calibri"/>
          <w:color w:val="000000"/>
          <w:kern w:val="0"/>
          <w:sz w:val="22"/>
          <w:szCs w:val="22"/>
          <w:lang w:eastAsia="it-IT"/>
          <w14:ligatures w14:val="none"/>
        </w:rPr>
        <w:t xml:space="preserve">. Riunisce soluzioni che stanno crescendo in modo esponenziale: software gestionali, piattaforme per ordini online, strumenti di marketing, sistemi di pagamento, data </w:t>
      </w:r>
      <w:proofErr w:type="spellStart"/>
      <w:r w:rsidRPr="00B23CDB">
        <w:rPr>
          <w:rFonts w:ascii="Calibri" w:eastAsia="Times New Roman" w:hAnsi="Calibri" w:cs="Calibri"/>
          <w:color w:val="000000"/>
          <w:kern w:val="0"/>
          <w:sz w:val="22"/>
          <w:szCs w:val="22"/>
          <w:lang w:eastAsia="it-IT"/>
          <w14:ligatures w14:val="none"/>
        </w:rPr>
        <w:t>analytics</w:t>
      </w:r>
      <w:proofErr w:type="spellEnd"/>
      <w:r w:rsidRPr="00B23CDB">
        <w:rPr>
          <w:rFonts w:ascii="Calibri" w:eastAsia="Times New Roman" w:hAnsi="Calibri" w:cs="Calibri"/>
          <w:color w:val="000000"/>
          <w:kern w:val="0"/>
          <w:sz w:val="22"/>
          <w:szCs w:val="22"/>
          <w:lang w:eastAsia="it-IT"/>
          <w14:ligatures w14:val="none"/>
        </w:rPr>
        <w:t>. Un hub che mostra come la digitalizzazione possa ottimizzare operazioni, migliorare la relazione con il cliente e accelerare la crescita dei business del fuori casa.</w:t>
      </w:r>
      <w:r w:rsidR="00A02B91" w:rsidRPr="00A02B91">
        <w:rPr>
          <w:rFonts w:ascii="Calibri" w:eastAsia="Times New Roman" w:hAnsi="Calibri" w:cs="Calibri"/>
          <w:color w:val="000000"/>
          <w:kern w:val="0"/>
          <w:sz w:val="22"/>
          <w:szCs w:val="22"/>
          <w:lang w:eastAsia="it-IT"/>
          <w14:ligatures w14:val="none"/>
        </w:rPr>
        <w:t xml:space="preserve"> </w:t>
      </w:r>
    </w:p>
    <w:p w14:paraId="5C5F1E27" w14:textId="77777777" w:rsidR="00A02B91" w:rsidRPr="00A02B91" w:rsidRDefault="00A02B91" w:rsidP="00A02B91">
      <w:pPr>
        <w:spacing w:after="0" w:line="240" w:lineRule="auto"/>
        <w:contextualSpacing/>
        <w:jc w:val="both"/>
        <w:rPr>
          <w:rFonts w:ascii="Calibri" w:hAnsi="Calibri" w:cs="Calibri"/>
          <w:color w:val="000000"/>
          <w:sz w:val="22"/>
          <w:szCs w:val="22"/>
        </w:rPr>
      </w:pPr>
    </w:p>
    <w:p w14:paraId="44C65A85" w14:textId="185CF65F" w:rsidR="00B23CDB" w:rsidRPr="00A02B91" w:rsidRDefault="00B23CDB" w:rsidP="47250AEC">
      <w:pPr>
        <w:spacing w:after="0" w:line="240" w:lineRule="auto"/>
        <w:contextualSpacing/>
        <w:jc w:val="both"/>
        <w:rPr>
          <w:rFonts w:ascii="Calibri" w:eastAsia="Times New Roman" w:hAnsi="Calibri" w:cs="Calibri"/>
          <w:color w:val="000000"/>
          <w:kern w:val="0"/>
          <w:sz w:val="22"/>
          <w:szCs w:val="22"/>
          <w:lang w:eastAsia="it-IT"/>
          <w14:ligatures w14:val="none"/>
        </w:rPr>
      </w:pPr>
      <w:r w:rsidRPr="00A02B91">
        <w:rPr>
          <w:rFonts w:ascii="Calibri" w:eastAsia="Times New Roman" w:hAnsi="Calibri" w:cs="Calibri"/>
          <w:color w:val="000000"/>
          <w:kern w:val="0"/>
          <w:sz w:val="22"/>
          <w:szCs w:val="22"/>
          <w:lang w:eastAsia="it-IT"/>
          <w14:ligatures w14:val="none"/>
        </w:rPr>
        <w:t xml:space="preserve">Naturalmente la tecnologia e l’innovazione sarà al centro anche </w:t>
      </w:r>
      <w:r w:rsidRPr="006455DF">
        <w:rPr>
          <w:rFonts w:ascii="Calibri" w:hAnsi="Calibri" w:cs="Calibri"/>
          <w:b/>
          <w:bCs/>
          <w:color w:val="000000"/>
          <w:sz w:val="22"/>
          <w:szCs w:val="22"/>
        </w:rPr>
        <w:t>dell’International Start-Up Village</w:t>
      </w:r>
      <w:r w:rsidR="00A02B91" w:rsidRPr="00A02B91">
        <w:rPr>
          <w:rFonts w:ascii="Calibri" w:hAnsi="Calibri" w:cs="Calibri"/>
          <w:color w:val="000000"/>
          <w:sz w:val="22"/>
          <w:szCs w:val="22"/>
        </w:rPr>
        <w:t xml:space="preserve">, l’area dedicata alle start-up più innovative del </w:t>
      </w:r>
      <w:proofErr w:type="spellStart"/>
      <w:r w:rsidR="00A02B91" w:rsidRPr="00A02B91">
        <w:rPr>
          <w:rFonts w:ascii="Calibri" w:hAnsi="Calibri" w:cs="Calibri"/>
          <w:color w:val="000000"/>
          <w:sz w:val="22"/>
          <w:szCs w:val="22"/>
        </w:rPr>
        <w:t>foodservice</w:t>
      </w:r>
      <w:proofErr w:type="spellEnd"/>
      <w:r w:rsidR="00A02B91" w:rsidRPr="00A02B91">
        <w:rPr>
          <w:rFonts w:ascii="Calibri" w:hAnsi="Calibri" w:cs="Calibri"/>
          <w:color w:val="000000"/>
          <w:sz w:val="22"/>
          <w:szCs w:val="22"/>
        </w:rPr>
        <w:t>, progettata per favorire incontri, networking e sviluppo di nuove opportunità di business. Le realtà selezionate potranno presentare tecnologie, ingredienti, macchinari, soluzioni digitali e packaging sostenibile nei settori gelateria, pasticceria, caffè, cioccolato, panificazione e pizza. S</w:t>
      </w:r>
      <w:r w:rsidRPr="00A02B91">
        <w:rPr>
          <w:rFonts w:ascii="Calibri" w:hAnsi="Calibri" w:cs="Calibri"/>
          <w:color w:val="000000"/>
          <w:sz w:val="22"/>
          <w:szCs w:val="22"/>
        </w:rPr>
        <w:t>pazio–</w:t>
      </w:r>
      <w:r w:rsidR="00A02B91" w:rsidRPr="00A02B91">
        <w:rPr>
          <w:rFonts w:ascii="Calibri" w:hAnsi="Calibri" w:cs="Calibri"/>
          <w:color w:val="000000"/>
          <w:sz w:val="22"/>
          <w:szCs w:val="22"/>
        </w:rPr>
        <w:t xml:space="preserve"> r</w:t>
      </w:r>
      <w:r w:rsidRPr="00A02B91">
        <w:rPr>
          <w:rFonts w:ascii="Calibri" w:hAnsi="Calibri" w:cs="Calibri"/>
          <w:color w:val="000000"/>
          <w:sz w:val="22"/>
          <w:szCs w:val="22"/>
        </w:rPr>
        <w:t>ealizzato con</w:t>
      </w:r>
      <w:r w:rsidRPr="00A02B91">
        <w:rPr>
          <w:rFonts w:ascii="Calibri" w:eastAsia="Times New Roman" w:hAnsi="Calibri" w:cs="Calibri"/>
          <w:color w:val="000000"/>
          <w:sz w:val="22"/>
          <w:szCs w:val="22"/>
        </w:rPr>
        <w:t> </w:t>
      </w:r>
      <w:r w:rsidRPr="00A02B91">
        <w:rPr>
          <w:rFonts w:ascii="Calibri" w:hAnsi="Calibri" w:cs="Calibri"/>
          <w:b/>
          <w:bCs/>
          <w:color w:val="000000"/>
          <w:sz w:val="22"/>
          <w:szCs w:val="22"/>
        </w:rPr>
        <w:t>ICE-Agenzia</w:t>
      </w:r>
      <w:r w:rsidRPr="00A02B91">
        <w:rPr>
          <w:rFonts w:ascii="Calibri" w:eastAsia="Times New Roman" w:hAnsi="Calibri" w:cs="Calibri"/>
          <w:color w:val="000000"/>
          <w:sz w:val="22"/>
          <w:szCs w:val="22"/>
        </w:rPr>
        <w:t> </w:t>
      </w:r>
      <w:r w:rsidRPr="00A02B91">
        <w:rPr>
          <w:rFonts w:ascii="Calibri" w:hAnsi="Calibri" w:cs="Calibri"/>
          <w:color w:val="000000"/>
          <w:sz w:val="22"/>
          <w:szCs w:val="22"/>
        </w:rPr>
        <w:t>e</w:t>
      </w:r>
      <w:r w:rsidRPr="00A02B91">
        <w:rPr>
          <w:rFonts w:ascii="Calibri" w:eastAsia="Times New Roman" w:hAnsi="Calibri" w:cs="Calibri"/>
          <w:color w:val="000000"/>
          <w:sz w:val="22"/>
          <w:szCs w:val="22"/>
        </w:rPr>
        <w:t> </w:t>
      </w:r>
      <w:r w:rsidRPr="00A02B91">
        <w:rPr>
          <w:rFonts w:ascii="Calibri" w:hAnsi="Calibri" w:cs="Calibri"/>
          <w:b/>
          <w:bCs/>
          <w:color w:val="000000"/>
          <w:sz w:val="22"/>
          <w:szCs w:val="22"/>
        </w:rPr>
        <w:t>ANGI</w:t>
      </w:r>
      <w:r w:rsidR="001B43D3" w:rsidRPr="47250AEC">
        <w:rPr>
          <w:rFonts w:ascii="Calibri" w:hAnsi="Calibri" w:cs="Calibri"/>
          <w:b/>
          <w:bCs/>
          <w:color w:val="000000" w:themeColor="text1"/>
          <w:sz w:val="22"/>
          <w:szCs w:val="22"/>
        </w:rPr>
        <w:t xml:space="preserve"> – Associazione Nazionale Giovani Innovatori</w:t>
      </w:r>
      <w:r w:rsidRPr="00A02B91">
        <w:rPr>
          <w:rFonts w:ascii="Calibri" w:hAnsi="Calibri" w:cs="Calibri"/>
          <w:color w:val="000000"/>
          <w:sz w:val="22"/>
          <w:szCs w:val="22"/>
        </w:rPr>
        <w:t>, il Village</w:t>
      </w:r>
      <w:r w:rsidR="71EB6660" w:rsidRPr="00A02B91">
        <w:rPr>
          <w:rFonts w:ascii="Calibri" w:hAnsi="Calibri" w:cs="Calibri"/>
          <w:color w:val="000000"/>
          <w:sz w:val="22"/>
          <w:szCs w:val="22"/>
        </w:rPr>
        <w:t xml:space="preserve"> </w:t>
      </w:r>
      <w:r w:rsidR="00525A1C" w:rsidRPr="00A02B91">
        <w:rPr>
          <w:rFonts w:ascii="Calibri" w:hAnsi="Calibri" w:cs="Calibri"/>
          <w:color w:val="000000"/>
          <w:sz w:val="22"/>
          <w:szCs w:val="22"/>
        </w:rPr>
        <w:t>(Pad</w:t>
      </w:r>
      <w:r w:rsidR="2F1E29B3" w:rsidRPr="00A02B91">
        <w:rPr>
          <w:rFonts w:ascii="Calibri" w:hAnsi="Calibri" w:cs="Calibri"/>
          <w:color w:val="000000"/>
          <w:sz w:val="22"/>
          <w:szCs w:val="22"/>
        </w:rPr>
        <w:t xml:space="preserve">. </w:t>
      </w:r>
      <w:r w:rsidR="629FBDBE" w:rsidRPr="00A02B91">
        <w:rPr>
          <w:rFonts w:ascii="Calibri" w:hAnsi="Calibri" w:cs="Calibri"/>
          <w:color w:val="000000"/>
          <w:sz w:val="22"/>
          <w:szCs w:val="22"/>
        </w:rPr>
        <w:t>C4)</w:t>
      </w:r>
      <w:r w:rsidRPr="00A02B91">
        <w:rPr>
          <w:rFonts w:ascii="Calibri" w:hAnsi="Calibri" w:cs="Calibri"/>
          <w:color w:val="000000"/>
          <w:sz w:val="22"/>
          <w:szCs w:val="22"/>
        </w:rPr>
        <w:t xml:space="preserve"> crea un vero ecosistema di accelerazione per le innovazioni che guideranno il </w:t>
      </w:r>
      <w:proofErr w:type="spellStart"/>
      <w:r w:rsidRPr="00A02B91">
        <w:rPr>
          <w:rFonts w:ascii="Calibri" w:hAnsi="Calibri" w:cs="Calibri"/>
          <w:color w:val="000000"/>
          <w:sz w:val="22"/>
          <w:szCs w:val="22"/>
        </w:rPr>
        <w:t>foodservice</w:t>
      </w:r>
      <w:proofErr w:type="spellEnd"/>
      <w:r w:rsidRPr="00A02B91">
        <w:rPr>
          <w:rFonts w:ascii="Calibri" w:hAnsi="Calibri" w:cs="Calibri"/>
          <w:color w:val="000000"/>
          <w:sz w:val="22"/>
          <w:szCs w:val="22"/>
        </w:rPr>
        <w:t xml:space="preserve"> di domani.</w:t>
      </w:r>
    </w:p>
    <w:p w14:paraId="37499DF4" w14:textId="1DC7EFCB" w:rsidR="00B23CDB" w:rsidRPr="00A02B91" w:rsidRDefault="00B23CDB" w:rsidP="00A02B91">
      <w:pPr>
        <w:spacing w:after="0" w:line="240" w:lineRule="auto"/>
        <w:rPr>
          <w:rFonts w:ascii="Aptos" w:eastAsia="Times New Roman" w:hAnsi="Aptos" w:cs="Times New Roman"/>
          <w:color w:val="000000"/>
          <w:kern w:val="0"/>
          <w:sz w:val="22"/>
          <w:szCs w:val="22"/>
          <w:lang w:eastAsia="it-IT"/>
          <w14:ligatures w14:val="none"/>
        </w:rPr>
      </w:pPr>
      <w:r w:rsidRPr="00B23CDB">
        <w:rPr>
          <w:rFonts w:ascii="Aptos" w:eastAsia="Times New Roman" w:hAnsi="Aptos" w:cs="Times New Roman"/>
          <w:b/>
          <w:bCs/>
          <w:color w:val="000000"/>
          <w:kern w:val="0"/>
          <w:sz w:val="22"/>
          <w:szCs w:val="22"/>
          <w:lang w:eastAsia="it-IT"/>
          <w14:ligatures w14:val="none"/>
        </w:rPr>
        <w:t> </w:t>
      </w:r>
    </w:p>
    <w:p w14:paraId="29B05420" w14:textId="1296F444" w:rsidR="00194CDB" w:rsidRPr="00A02B91" w:rsidRDefault="00A02B91" w:rsidP="006455DF">
      <w:pPr>
        <w:spacing w:line="240" w:lineRule="auto"/>
        <w:contextualSpacing/>
        <w:jc w:val="both"/>
        <w:rPr>
          <w:rFonts w:ascii="Calibri" w:hAnsi="Calibri" w:cs="Calibri"/>
          <w:b/>
          <w:bCs/>
          <w:sz w:val="22"/>
          <w:szCs w:val="22"/>
        </w:rPr>
      </w:pPr>
      <w:r>
        <w:rPr>
          <w:rFonts w:ascii="Calibri" w:hAnsi="Calibri" w:cs="Calibri"/>
          <w:b/>
          <w:bCs/>
          <w:sz w:val="22"/>
          <w:szCs w:val="22"/>
        </w:rPr>
        <w:t>LE P</w:t>
      </w:r>
      <w:r w:rsidR="00194CDB" w:rsidRPr="00A02B91">
        <w:rPr>
          <w:rFonts w:ascii="Calibri" w:hAnsi="Calibri" w:cs="Calibri"/>
          <w:b/>
          <w:bCs/>
          <w:sz w:val="22"/>
          <w:szCs w:val="22"/>
        </w:rPr>
        <w:t xml:space="preserve">ARTNERSHIP </w:t>
      </w:r>
      <w:r>
        <w:rPr>
          <w:rFonts w:ascii="Calibri" w:hAnsi="Calibri" w:cs="Calibri"/>
          <w:b/>
          <w:bCs/>
          <w:sz w:val="22"/>
          <w:szCs w:val="22"/>
        </w:rPr>
        <w:t>DI</w:t>
      </w:r>
      <w:r w:rsidR="00194CDB" w:rsidRPr="00A02B91">
        <w:rPr>
          <w:rFonts w:ascii="Calibri" w:hAnsi="Calibri" w:cs="Calibri"/>
          <w:b/>
          <w:bCs/>
          <w:sz w:val="22"/>
          <w:szCs w:val="22"/>
        </w:rPr>
        <w:t xml:space="preserve"> UN SIGEP WORLD </w:t>
      </w:r>
      <w:r>
        <w:rPr>
          <w:rFonts w:ascii="Calibri" w:hAnsi="Calibri" w:cs="Calibri"/>
          <w:b/>
          <w:bCs/>
          <w:sz w:val="22"/>
          <w:szCs w:val="22"/>
        </w:rPr>
        <w:t>SEMPRE PIÙ RAFFORZATO</w:t>
      </w:r>
    </w:p>
    <w:p w14:paraId="7310ECA7" w14:textId="2D99B9AD" w:rsidR="00E4730A" w:rsidRDefault="00B23CDB" w:rsidP="47250AEC">
      <w:pPr>
        <w:spacing w:line="240" w:lineRule="auto"/>
        <w:contextualSpacing/>
        <w:jc w:val="both"/>
        <w:rPr>
          <w:rFonts w:ascii="Calibri" w:hAnsi="Calibri" w:cs="Calibri"/>
          <w:sz w:val="22"/>
          <w:szCs w:val="22"/>
        </w:rPr>
      </w:pPr>
      <w:r w:rsidRPr="00A02B91">
        <w:rPr>
          <w:rFonts w:ascii="Calibri" w:hAnsi="Calibri" w:cs="Calibri"/>
          <w:color w:val="000000"/>
          <w:sz w:val="22"/>
          <w:szCs w:val="22"/>
        </w:rPr>
        <w:t>Il programma 2026 coinvolge i principali attori del settore grazie alle collaborazioni con le associazioni e gli osservatori di riferimento: </w:t>
      </w:r>
      <w:r w:rsidR="00194CDB" w:rsidRPr="00A02B91">
        <w:rPr>
          <w:rFonts w:ascii="Calibri" w:hAnsi="Calibri" w:cs="Calibri"/>
          <w:b/>
          <w:bCs/>
          <w:sz w:val="22"/>
          <w:szCs w:val="22"/>
        </w:rPr>
        <w:t xml:space="preserve">EFCEM Italia </w:t>
      </w:r>
      <w:r w:rsidR="00194CDB" w:rsidRPr="00A02B91">
        <w:rPr>
          <w:rFonts w:ascii="Calibri" w:hAnsi="Calibri" w:cs="Calibri"/>
          <w:sz w:val="22"/>
          <w:szCs w:val="22"/>
        </w:rPr>
        <w:t>- Associazione Produttori Attrezzature per Ristorazione e Ospitalità,</w:t>
      </w:r>
      <w:r w:rsidR="00194CDB" w:rsidRPr="00A02B91">
        <w:rPr>
          <w:rFonts w:ascii="Arial" w:hAnsi="Arial" w:cs="Arial"/>
          <w:color w:val="474747"/>
          <w:sz w:val="22"/>
          <w:szCs w:val="22"/>
          <w:shd w:val="clear" w:color="auto" w:fill="FFFFFF"/>
        </w:rPr>
        <w:t xml:space="preserve"> </w:t>
      </w:r>
      <w:r w:rsidR="00194CDB" w:rsidRPr="00A02B91">
        <w:rPr>
          <w:rFonts w:ascii="Calibri" w:hAnsi="Calibri" w:cs="Calibri"/>
          <w:sz w:val="22"/>
          <w:szCs w:val="22"/>
        </w:rPr>
        <w:t xml:space="preserve">il cui contributo sarà fondamentale per esplorare l’evoluzione delle tecnologie dedicate alla ristorazione professionale e all’accoglienza; e </w:t>
      </w:r>
      <w:proofErr w:type="spellStart"/>
      <w:r w:rsidR="00194CDB" w:rsidRPr="00A02B91">
        <w:rPr>
          <w:rFonts w:ascii="Calibri" w:hAnsi="Calibri" w:cs="Calibri"/>
          <w:b/>
          <w:bCs/>
          <w:sz w:val="22"/>
          <w:szCs w:val="22"/>
        </w:rPr>
        <w:t>Assofoodtec</w:t>
      </w:r>
      <w:proofErr w:type="spellEnd"/>
      <w:r w:rsidR="00194CDB" w:rsidRPr="00A02B91">
        <w:rPr>
          <w:rFonts w:ascii="Calibri" w:hAnsi="Calibri" w:cs="Calibri"/>
          <w:sz w:val="22"/>
          <w:szCs w:val="22"/>
        </w:rPr>
        <w:t xml:space="preserve">, associazione di </w:t>
      </w:r>
      <w:r w:rsidR="00194CDB" w:rsidRPr="00A02B91">
        <w:rPr>
          <w:rFonts w:ascii="Calibri" w:hAnsi="Calibri" w:cs="Calibri"/>
          <w:b/>
          <w:bCs/>
          <w:sz w:val="22"/>
          <w:szCs w:val="22"/>
        </w:rPr>
        <w:t>ANIMA</w:t>
      </w:r>
      <w:r w:rsidR="00194CDB" w:rsidRPr="00A02B91">
        <w:rPr>
          <w:rFonts w:ascii="Calibri" w:hAnsi="Calibri" w:cs="Calibri"/>
          <w:sz w:val="22"/>
          <w:szCs w:val="22"/>
        </w:rPr>
        <w:t xml:space="preserve"> - Confindustria Meccanica Varia, che rappresenta i costruttori italiani di macchine, impianti e attrezzature per l’industria alimentare, con anche la sezione </w:t>
      </w:r>
      <w:r w:rsidR="00194CDB" w:rsidRPr="00A02B91">
        <w:rPr>
          <w:rFonts w:ascii="Calibri" w:hAnsi="Calibri" w:cs="Calibri"/>
          <w:b/>
          <w:bCs/>
          <w:sz w:val="22"/>
          <w:szCs w:val="22"/>
        </w:rPr>
        <w:t xml:space="preserve">UCIMAC </w:t>
      </w:r>
      <w:r w:rsidR="00194CDB" w:rsidRPr="00A02B91">
        <w:rPr>
          <w:rFonts w:ascii="Calibri" w:hAnsi="Calibri" w:cs="Calibri"/>
          <w:sz w:val="22"/>
          <w:szCs w:val="22"/>
        </w:rPr>
        <w:t>- Unione Costruttori Macchine Caffè, che offrirà un focus specifico sulle innovazioni legate al mondo del caffè.</w:t>
      </w:r>
    </w:p>
    <w:p w14:paraId="3AF7AFA7" w14:textId="1CA960E4" w:rsidR="00C6365B" w:rsidRPr="00C6365B" w:rsidRDefault="00C6365B" w:rsidP="47250AEC">
      <w:pPr>
        <w:spacing w:line="240" w:lineRule="auto"/>
        <w:contextualSpacing/>
        <w:jc w:val="both"/>
        <w:rPr>
          <w:rFonts w:ascii="Calibri" w:hAnsi="Calibri" w:cs="Calibri"/>
          <w:b/>
          <w:bCs/>
          <w:sz w:val="22"/>
          <w:szCs w:val="22"/>
        </w:rPr>
      </w:pPr>
      <w:r>
        <w:rPr>
          <w:rFonts w:ascii="Calibri" w:hAnsi="Calibri" w:cs="Calibri"/>
          <w:sz w:val="22"/>
          <w:szCs w:val="22"/>
        </w:rPr>
        <w:t xml:space="preserve">E non mancheranno anche importanti talk di riferimento, come quelli </w:t>
      </w:r>
      <w:r w:rsidRPr="00C6365B">
        <w:rPr>
          <w:rFonts w:ascii="Calibri" w:hAnsi="Calibri" w:cs="Calibri"/>
          <w:b/>
          <w:bCs/>
          <w:sz w:val="22"/>
          <w:szCs w:val="22"/>
        </w:rPr>
        <w:t>organizzati da ANIMA:</w:t>
      </w:r>
    </w:p>
    <w:p w14:paraId="1B60EF14" w14:textId="43E2089C" w:rsidR="00C6365B" w:rsidRPr="00C6365B" w:rsidRDefault="00C6365B" w:rsidP="00C6365B">
      <w:pPr>
        <w:numPr>
          <w:ilvl w:val="0"/>
          <w:numId w:val="2"/>
        </w:numPr>
        <w:spacing w:before="100" w:beforeAutospacing="1" w:after="100" w:afterAutospacing="1" w:line="240" w:lineRule="auto"/>
        <w:ind w:right="720"/>
        <w:rPr>
          <w:rFonts w:ascii="Calibri" w:eastAsia="Times New Roman" w:hAnsi="Calibri" w:cs="Calibri"/>
          <w:color w:val="000000"/>
          <w:kern w:val="0"/>
          <w:sz w:val="22"/>
          <w:szCs w:val="22"/>
          <w:lang w:eastAsia="it-IT"/>
          <w14:ligatures w14:val="none"/>
        </w:rPr>
      </w:pPr>
      <w:r w:rsidRPr="00C6365B">
        <w:rPr>
          <w:rFonts w:ascii="Calibri" w:eastAsia="Times New Roman" w:hAnsi="Calibri" w:cs="Calibri"/>
          <w:b/>
          <w:bCs/>
          <w:color w:val="000000"/>
          <w:kern w:val="0"/>
          <w:sz w:val="22"/>
          <w:szCs w:val="22"/>
          <w:lang w:eastAsia="it-IT"/>
          <w14:ligatures w14:val="none"/>
        </w:rPr>
        <w:t xml:space="preserve">Regolamentazioni europee per le food </w:t>
      </w:r>
      <w:proofErr w:type="spellStart"/>
      <w:r w:rsidRPr="00C6365B">
        <w:rPr>
          <w:rFonts w:ascii="Calibri" w:eastAsia="Times New Roman" w:hAnsi="Calibri" w:cs="Calibri"/>
          <w:b/>
          <w:bCs/>
          <w:color w:val="000000"/>
          <w:kern w:val="0"/>
          <w:sz w:val="22"/>
          <w:szCs w:val="22"/>
          <w:lang w:eastAsia="it-IT"/>
          <w14:ligatures w14:val="none"/>
        </w:rPr>
        <w:t>technologies</w:t>
      </w:r>
      <w:proofErr w:type="spellEnd"/>
      <w:r w:rsidRPr="00C6365B">
        <w:rPr>
          <w:rFonts w:ascii="Calibri" w:eastAsia="Times New Roman" w:hAnsi="Calibri" w:cs="Calibri"/>
          <w:b/>
          <w:bCs/>
          <w:color w:val="000000"/>
          <w:kern w:val="0"/>
          <w:sz w:val="22"/>
          <w:szCs w:val="22"/>
          <w:lang w:eastAsia="it-IT"/>
          <w14:ligatures w14:val="none"/>
        </w:rPr>
        <w:t xml:space="preserve">: compliance per PFAS &amp; Sostanze chimiche </w:t>
      </w:r>
      <w:r w:rsidRPr="00C6365B">
        <w:rPr>
          <w:rFonts w:ascii="Calibri" w:eastAsia="Times New Roman" w:hAnsi="Calibri" w:cs="Calibri"/>
          <w:i/>
          <w:iCs/>
          <w:color w:val="000000"/>
          <w:kern w:val="0"/>
          <w:sz w:val="22"/>
          <w:szCs w:val="22"/>
          <w:lang w:eastAsia="it-IT"/>
          <w14:ligatures w14:val="none"/>
        </w:rPr>
        <w:t>(</w:t>
      </w:r>
      <w:proofErr w:type="spellStart"/>
      <w:r w:rsidRPr="00C6365B">
        <w:rPr>
          <w:rFonts w:ascii="Calibri" w:eastAsia="Times New Roman" w:hAnsi="Calibri" w:cs="Calibri"/>
          <w:i/>
          <w:iCs/>
          <w:color w:val="000000"/>
          <w:kern w:val="0"/>
          <w:sz w:val="22"/>
          <w:szCs w:val="22"/>
          <w:lang w:eastAsia="it-IT"/>
          <w14:ligatures w14:val="none"/>
        </w:rPr>
        <w:t>Sustainability</w:t>
      </w:r>
      <w:proofErr w:type="spellEnd"/>
      <w:r w:rsidRPr="00C6365B">
        <w:rPr>
          <w:rFonts w:ascii="Calibri" w:eastAsia="Times New Roman" w:hAnsi="Calibri" w:cs="Calibri"/>
          <w:i/>
          <w:iCs/>
          <w:color w:val="000000"/>
          <w:kern w:val="0"/>
          <w:sz w:val="22"/>
          <w:szCs w:val="22"/>
          <w:lang w:eastAsia="it-IT"/>
          <w14:ligatures w14:val="none"/>
        </w:rPr>
        <w:t xml:space="preserve"> </w:t>
      </w:r>
      <w:proofErr w:type="spellStart"/>
      <w:r w:rsidRPr="00C6365B">
        <w:rPr>
          <w:rFonts w:ascii="Calibri" w:eastAsia="Times New Roman" w:hAnsi="Calibri" w:cs="Calibri"/>
          <w:i/>
          <w:iCs/>
          <w:color w:val="000000"/>
          <w:kern w:val="0"/>
          <w:sz w:val="22"/>
          <w:szCs w:val="22"/>
          <w:lang w:eastAsia="it-IT"/>
          <w14:ligatures w14:val="none"/>
        </w:rPr>
        <w:t>District</w:t>
      </w:r>
      <w:proofErr w:type="spellEnd"/>
      <w:r>
        <w:rPr>
          <w:rFonts w:ascii="Calibri" w:eastAsia="Times New Roman" w:hAnsi="Calibri" w:cs="Calibri"/>
          <w:i/>
          <w:iCs/>
          <w:color w:val="000000"/>
          <w:kern w:val="0"/>
          <w:sz w:val="22"/>
          <w:szCs w:val="22"/>
          <w:lang w:eastAsia="it-IT"/>
          <w14:ligatures w14:val="none"/>
        </w:rPr>
        <w:t>/</w:t>
      </w:r>
      <w:r w:rsidRPr="00C6365B">
        <w:rPr>
          <w:rFonts w:ascii="Calibri" w:eastAsia="Times New Roman" w:hAnsi="Calibri" w:cs="Calibri"/>
          <w:i/>
          <w:iCs/>
          <w:color w:val="000000"/>
          <w:kern w:val="0"/>
          <w:sz w:val="22"/>
          <w:szCs w:val="22"/>
          <w:lang w:eastAsia="it-IT"/>
          <w14:ligatures w14:val="none"/>
        </w:rPr>
        <w:t>venerdì 16 gennaio, 16-17)</w:t>
      </w:r>
      <w:r w:rsidRPr="00C6365B">
        <w:rPr>
          <w:rFonts w:ascii="Calibri" w:eastAsia="Times New Roman" w:hAnsi="Calibri" w:cs="Calibri"/>
          <w:color w:val="000000"/>
          <w:kern w:val="0"/>
          <w:sz w:val="22"/>
          <w:szCs w:val="22"/>
          <w:lang w:eastAsia="it-IT"/>
          <w14:ligatures w14:val="none"/>
        </w:rPr>
        <w:t xml:space="preserve">: </w:t>
      </w:r>
      <w:r w:rsidRPr="00C6365B">
        <w:rPr>
          <w:rFonts w:ascii="Calibri" w:hAnsi="Calibri" w:cs="Calibri"/>
          <w:sz w:val="22"/>
          <w:szCs w:val="22"/>
        </w:rPr>
        <w:t xml:space="preserve">Il convegno in partnership con </w:t>
      </w:r>
      <w:proofErr w:type="spellStart"/>
      <w:r w:rsidRPr="00C6365B">
        <w:rPr>
          <w:rFonts w:ascii="Calibri" w:hAnsi="Calibri" w:cs="Calibri"/>
          <w:sz w:val="22"/>
          <w:szCs w:val="22"/>
        </w:rPr>
        <w:t>Icim</w:t>
      </w:r>
      <w:proofErr w:type="spellEnd"/>
      <w:r w:rsidRPr="00C6365B">
        <w:rPr>
          <w:rFonts w:ascii="Calibri" w:hAnsi="Calibri" w:cs="Calibri"/>
          <w:sz w:val="22"/>
          <w:szCs w:val="22"/>
        </w:rPr>
        <w:t xml:space="preserve"> </w:t>
      </w:r>
      <w:proofErr w:type="gramStart"/>
      <w:r w:rsidRPr="00C6365B">
        <w:rPr>
          <w:rFonts w:ascii="Calibri" w:hAnsi="Calibri" w:cs="Calibri"/>
          <w:sz w:val="22"/>
          <w:szCs w:val="22"/>
        </w:rPr>
        <w:t xml:space="preserve">Group </w:t>
      </w:r>
      <w:r w:rsidRPr="00C6365B">
        <w:rPr>
          <w:rFonts w:ascii="Calibri" w:eastAsia="Times New Roman" w:hAnsi="Calibri" w:cs="Calibri"/>
          <w:color w:val="000000"/>
          <w:kern w:val="0"/>
          <w:sz w:val="22"/>
          <w:szCs w:val="22"/>
          <w:lang w:eastAsia="it-IT"/>
          <w14:ligatures w14:val="none"/>
        </w:rPr>
        <w:t xml:space="preserve"> sarà</w:t>
      </w:r>
      <w:proofErr w:type="gramEnd"/>
      <w:r w:rsidRPr="00C6365B">
        <w:rPr>
          <w:rFonts w:ascii="Calibri" w:eastAsia="Times New Roman" w:hAnsi="Calibri" w:cs="Calibri"/>
          <w:color w:val="000000"/>
          <w:kern w:val="0"/>
          <w:sz w:val="22"/>
          <w:szCs w:val="22"/>
          <w:lang w:eastAsia="it-IT"/>
          <w14:ligatures w14:val="none"/>
        </w:rPr>
        <w:t xml:space="preserve"> una importante opportunità di confronto per tutte le aziende produttrici delle tecnologie e del comparto food sulle </w:t>
      </w:r>
      <w:r w:rsidRPr="00C6365B">
        <w:rPr>
          <w:rFonts w:ascii="Calibri" w:eastAsia="Times New Roman" w:hAnsi="Calibri" w:cs="Calibri"/>
          <w:b/>
          <w:bCs/>
          <w:color w:val="000000"/>
          <w:kern w:val="0"/>
          <w:sz w:val="22"/>
          <w:szCs w:val="22"/>
          <w:lang w:eastAsia="it-IT"/>
          <w14:ligatures w14:val="none"/>
        </w:rPr>
        <w:t>PFAS &amp;Sostanze Chimiche</w:t>
      </w:r>
      <w:r w:rsidR="00525A1C">
        <w:rPr>
          <w:rFonts w:ascii="Calibri" w:eastAsia="Times New Roman" w:hAnsi="Calibri" w:cs="Calibri"/>
          <w:b/>
          <w:bCs/>
          <w:color w:val="000000"/>
          <w:kern w:val="0"/>
          <w:sz w:val="22"/>
          <w:szCs w:val="22"/>
          <w:lang w:eastAsia="it-IT"/>
          <w14:ligatures w14:val="none"/>
        </w:rPr>
        <w:t xml:space="preserve">. </w:t>
      </w:r>
      <w:r w:rsidRPr="00C6365B">
        <w:rPr>
          <w:rFonts w:ascii="Calibri" w:eastAsia="Times New Roman" w:hAnsi="Calibri" w:cs="Calibri"/>
          <w:color w:val="000000"/>
          <w:kern w:val="0"/>
          <w:sz w:val="22"/>
          <w:szCs w:val="22"/>
          <w:lang w:eastAsia="it-IT"/>
          <w14:ligatures w14:val="none"/>
        </w:rPr>
        <w:t>Il workshop si rivolge alle imprese interessate a comprendere come orientarsi in un panorama normativo in continua evoluzione, tra aggiornamenti legislativi e conformità, in un contesto in cui la sicurezza dei prodotti costituisce un requisito fondamentale per la tutela della salute umana. </w:t>
      </w:r>
    </w:p>
    <w:p w14:paraId="28BD3735" w14:textId="2714FB3F" w:rsidR="00C6365B" w:rsidRPr="00C6365B" w:rsidRDefault="00C6365B" w:rsidP="00C6365B">
      <w:pPr>
        <w:numPr>
          <w:ilvl w:val="0"/>
          <w:numId w:val="2"/>
        </w:numPr>
        <w:spacing w:before="240" w:beforeAutospacing="1" w:after="240" w:afterAutospacing="1" w:line="240" w:lineRule="auto"/>
        <w:ind w:right="720"/>
        <w:rPr>
          <w:rFonts w:ascii="Calibri" w:eastAsia="Times New Roman" w:hAnsi="Calibri" w:cs="Calibri"/>
          <w:color w:val="000000"/>
          <w:kern w:val="0"/>
          <w:sz w:val="22"/>
          <w:szCs w:val="22"/>
          <w:lang w:eastAsia="it-IT"/>
          <w14:ligatures w14:val="none"/>
        </w:rPr>
      </w:pPr>
      <w:r w:rsidRPr="00C6365B">
        <w:rPr>
          <w:rFonts w:ascii="Calibri" w:eastAsia="Times New Roman" w:hAnsi="Calibri" w:cs="Calibri"/>
          <w:b/>
          <w:bCs/>
          <w:color w:val="000000"/>
          <w:kern w:val="0"/>
          <w:sz w:val="22"/>
          <w:szCs w:val="22"/>
          <w:lang w:eastAsia="it-IT"/>
          <w14:ligatures w14:val="none"/>
        </w:rPr>
        <w:t xml:space="preserve">CEI EN 50730:2025-05 la nuova norma europea sulle macchine da caffè </w:t>
      </w:r>
      <w:r w:rsidRPr="00C6365B">
        <w:rPr>
          <w:rFonts w:ascii="Calibri" w:eastAsia="Times New Roman" w:hAnsi="Calibri" w:cs="Calibri"/>
          <w:color w:val="000000"/>
          <w:kern w:val="0"/>
          <w:sz w:val="22"/>
          <w:szCs w:val="22"/>
          <w:lang w:eastAsia="it-IT"/>
          <w14:ligatures w14:val="none"/>
        </w:rPr>
        <w:t>(Cupola Cagnoni, Hall Sud/sabato 17 gennaio, 13-14)</w:t>
      </w:r>
      <w:r w:rsidRPr="00C6365B">
        <w:rPr>
          <w:rFonts w:ascii="Calibri" w:eastAsia="Times New Roman" w:hAnsi="Calibri" w:cs="Calibri"/>
          <w:b/>
          <w:bCs/>
          <w:color w:val="000000"/>
          <w:kern w:val="0"/>
          <w:sz w:val="22"/>
          <w:szCs w:val="22"/>
          <w:lang w:eastAsia="it-IT"/>
          <w14:ligatures w14:val="none"/>
        </w:rPr>
        <w:t xml:space="preserve">. </w:t>
      </w:r>
      <w:r w:rsidRPr="00C6365B">
        <w:rPr>
          <w:rFonts w:ascii="Calibri" w:eastAsia="Times New Roman" w:hAnsi="Calibri" w:cs="Calibri"/>
          <w:color w:val="000000"/>
          <w:kern w:val="0"/>
          <w:sz w:val="22"/>
          <w:szCs w:val="22"/>
          <w:lang w:eastAsia="it-IT"/>
          <w14:ligatures w14:val="none"/>
        </w:rPr>
        <w:t xml:space="preserve">Pubblicata ad aprile 2025 grazie al lavoro di </w:t>
      </w:r>
      <w:proofErr w:type="spellStart"/>
      <w:r w:rsidRPr="00C6365B">
        <w:rPr>
          <w:rFonts w:ascii="Calibri" w:eastAsia="Times New Roman" w:hAnsi="Calibri" w:cs="Calibri"/>
          <w:color w:val="000000"/>
          <w:kern w:val="0"/>
          <w:sz w:val="22"/>
          <w:szCs w:val="22"/>
          <w:lang w:eastAsia="it-IT"/>
          <w14:ligatures w14:val="none"/>
        </w:rPr>
        <w:t>Ucimac</w:t>
      </w:r>
      <w:proofErr w:type="spellEnd"/>
      <w:r w:rsidRPr="00C6365B">
        <w:rPr>
          <w:rFonts w:ascii="Calibri" w:eastAsia="Times New Roman" w:hAnsi="Calibri" w:cs="Calibri"/>
          <w:color w:val="000000"/>
          <w:kern w:val="0"/>
          <w:sz w:val="22"/>
          <w:szCs w:val="22"/>
          <w:lang w:eastAsia="it-IT"/>
          <w14:ligatures w14:val="none"/>
        </w:rPr>
        <w:t xml:space="preserve"> - l’Associazione dei Costruttori di macchine e attrezzature per caffè, professionali e semi-professionali - federata Anima Confindustria, la </w:t>
      </w:r>
      <w:r w:rsidRPr="00C6365B">
        <w:rPr>
          <w:rFonts w:ascii="Calibri" w:eastAsia="Times New Roman" w:hAnsi="Calibri" w:cs="Calibri"/>
          <w:b/>
          <w:bCs/>
          <w:color w:val="000000"/>
          <w:kern w:val="0"/>
          <w:sz w:val="22"/>
          <w:szCs w:val="22"/>
          <w:lang w:eastAsia="it-IT"/>
          <w14:ligatures w14:val="none"/>
        </w:rPr>
        <w:t xml:space="preserve">norma </w:t>
      </w:r>
      <w:r w:rsidRPr="00C6365B">
        <w:rPr>
          <w:rFonts w:ascii="Calibri" w:eastAsia="Times New Roman" w:hAnsi="Calibri" w:cs="Calibri"/>
          <w:color w:val="000000"/>
          <w:kern w:val="0"/>
          <w:sz w:val="22"/>
          <w:szCs w:val="22"/>
          <w:lang w:eastAsia="it-IT"/>
          <w14:ligatures w14:val="none"/>
        </w:rPr>
        <w:t>CEI EN 50730:2025-05</w:t>
      </w:r>
      <w:r w:rsidRPr="00C6365B">
        <w:rPr>
          <w:rFonts w:ascii="Calibri" w:eastAsia="Times New Roman" w:hAnsi="Calibri" w:cs="Calibri"/>
          <w:b/>
          <w:bCs/>
          <w:color w:val="000000"/>
          <w:kern w:val="0"/>
          <w:sz w:val="22"/>
          <w:szCs w:val="22"/>
          <w:lang w:eastAsia="it-IT"/>
          <w14:ligatures w14:val="none"/>
        </w:rPr>
        <w:t xml:space="preserve"> definisce criteri univoci per la misura dei consumi energetici e della produttività delle macchine da caffè professionali. </w:t>
      </w:r>
      <w:r w:rsidRPr="00C6365B">
        <w:rPr>
          <w:rFonts w:ascii="Calibri" w:eastAsia="Times New Roman" w:hAnsi="Calibri" w:cs="Calibri"/>
          <w:color w:val="000000"/>
          <w:kern w:val="0"/>
          <w:sz w:val="22"/>
          <w:szCs w:val="22"/>
          <w:lang w:eastAsia="it-IT"/>
          <w14:ligatures w14:val="none"/>
        </w:rPr>
        <w:t xml:space="preserve">Introducendo per la prima volta metodi di misura uniformi per il consumo energetico e la produttività delle macchine da caffè professionali e commerciali, </w:t>
      </w:r>
      <w:r>
        <w:rPr>
          <w:rFonts w:ascii="Calibri" w:eastAsia="Times New Roman" w:hAnsi="Calibri" w:cs="Calibri"/>
          <w:color w:val="000000"/>
          <w:kern w:val="0"/>
          <w:sz w:val="22"/>
          <w:szCs w:val="22"/>
          <w:lang w:eastAsia="it-IT"/>
          <w14:ligatures w14:val="none"/>
        </w:rPr>
        <w:t>l</w:t>
      </w:r>
      <w:r w:rsidRPr="00C6365B">
        <w:rPr>
          <w:rFonts w:ascii="Calibri" w:eastAsia="Times New Roman" w:hAnsi="Calibri" w:cs="Calibri"/>
          <w:color w:val="000000"/>
          <w:kern w:val="0"/>
          <w:sz w:val="22"/>
          <w:szCs w:val="22"/>
          <w:lang w:eastAsia="it-IT"/>
          <w14:ligatures w14:val="none"/>
        </w:rPr>
        <w:t>a norma rappresenta un passo significativo verso una maggior trasparenza del mercato, a beneficio dell’intera filiera, che potrà contare su strumenti di valutazione oggettivi, per orientare le proprie scelte di acquisto e investimento.</w:t>
      </w:r>
    </w:p>
    <w:p w14:paraId="7DFBAF29" w14:textId="5518AEF3" w:rsidR="00C6365B" w:rsidRPr="00C6365B" w:rsidRDefault="00C6365B" w:rsidP="00C6365B">
      <w:pPr>
        <w:spacing w:after="0" w:line="240" w:lineRule="auto"/>
        <w:rPr>
          <w:rFonts w:ascii="Calibri" w:eastAsia="Times New Roman" w:hAnsi="Calibri" w:cs="Calibri"/>
          <w:b/>
          <w:bCs/>
          <w:color w:val="000000"/>
          <w:kern w:val="0"/>
          <w:sz w:val="22"/>
          <w:szCs w:val="22"/>
          <w:lang w:eastAsia="it-IT"/>
          <w14:ligatures w14:val="none"/>
        </w:rPr>
      </w:pPr>
      <w:r w:rsidRPr="00C6365B">
        <w:rPr>
          <w:rFonts w:ascii="Calibri" w:eastAsia="Times New Roman" w:hAnsi="Calibri" w:cs="Calibri"/>
          <w:b/>
          <w:bCs/>
          <w:color w:val="000000"/>
          <w:kern w:val="0"/>
          <w:sz w:val="22"/>
          <w:szCs w:val="22"/>
          <w:lang w:eastAsia="it-IT"/>
          <w14:ligatures w14:val="none"/>
        </w:rPr>
        <w:t>I DATI DI MERCATO</w:t>
      </w:r>
      <w:r>
        <w:rPr>
          <w:rFonts w:ascii="Calibri" w:eastAsia="Times New Roman" w:hAnsi="Calibri" w:cs="Calibri"/>
          <w:b/>
          <w:bCs/>
          <w:color w:val="000000"/>
          <w:kern w:val="0"/>
          <w:sz w:val="22"/>
          <w:szCs w:val="22"/>
          <w:lang w:eastAsia="it-IT"/>
          <w14:ligatures w14:val="none"/>
        </w:rPr>
        <w:t xml:space="preserve"> SULLE TECNOLOGIE</w:t>
      </w:r>
    </w:p>
    <w:p w14:paraId="7C2FFAC7" w14:textId="2EFC7D7D" w:rsidR="00A02B91" w:rsidRPr="00A02B91" w:rsidRDefault="00194CDB" w:rsidP="47250AEC">
      <w:pPr>
        <w:spacing w:line="240" w:lineRule="auto"/>
        <w:contextualSpacing/>
        <w:jc w:val="both"/>
        <w:rPr>
          <w:rFonts w:ascii="Calibri" w:hAnsi="Calibri" w:cs="Calibri"/>
          <w:sz w:val="22"/>
          <w:szCs w:val="22"/>
        </w:rPr>
      </w:pPr>
      <w:r w:rsidRPr="67E4814C">
        <w:rPr>
          <w:rFonts w:ascii="Calibri" w:hAnsi="Calibri" w:cs="Calibri"/>
          <w:sz w:val="22"/>
          <w:szCs w:val="22"/>
        </w:rPr>
        <w:t xml:space="preserve">Secondo i dati diffusi da EFCEM </w:t>
      </w:r>
      <w:r w:rsidR="28101BE7" w:rsidRPr="28AD91B8">
        <w:rPr>
          <w:rFonts w:ascii="Calibri" w:hAnsi="Calibri" w:cs="Calibri"/>
          <w:sz w:val="22"/>
          <w:szCs w:val="22"/>
        </w:rPr>
        <w:t>Italia</w:t>
      </w:r>
      <w:r w:rsidRPr="67E4814C">
        <w:rPr>
          <w:rFonts w:ascii="Calibri" w:hAnsi="Calibri" w:cs="Calibri"/>
          <w:sz w:val="22"/>
          <w:szCs w:val="22"/>
        </w:rPr>
        <w:t xml:space="preserve">, </w:t>
      </w:r>
      <w:r w:rsidR="00A02B91" w:rsidRPr="67E4814C">
        <w:rPr>
          <w:rFonts w:ascii="Calibri" w:hAnsi="Calibri" w:cs="Calibri"/>
          <w:color w:val="000000" w:themeColor="text1"/>
          <w:sz w:val="22"/>
          <w:szCs w:val="22"/>
        </w:rPr>
        <w:t xml:space="preserve">nel 2024 la domanda mondiale di attrezzature di cucina professionale ha superato i 100 miliardi di euro, in crescita dell’8% sul 2023. Il mercato si è quadruplicato in meno di vent’anni, passando da poco più di 25 miliardi nel 2005 agli attuali livelli. La produzione globale è concentrata in quattro Paesi, che rappresentano circa il 50% del totale: Cina, Germania, Stati Uniti e Italia. </w:t>
      </w:r>
    </w:p>
    <w:p w14:paraId="57B49655" w14:textId="77777777" w:rsidR="00A02B91" w:rsidRDefault="00A02B91" w:rsidP="006455DF">
      <w:pPr>
        <w:spacing w:line="240" w:lineRule="auto"/>
        <w:contextualSpacing/>
        <w:rPr>
          <w:rFonts w:ascii="Calibri" w:hAnsi="Calibri" w:cs="Calibri"/>
          <w:color w:val="000000"/>
          <w:sz w:val="22"/>
          <w:szCs w:val="22"/>
        </w:rPr>
      </w:pPr>
      <w:r w:rsidRPr="006455DF">
        <w:rPr>
          <w:rFonts w:ascii="Calibri" w:hAnsi="Calibri" w:cs="Calibri"/>
          <w:b/>
          <w:bCs/>
          <w:color w:val="000000"/>
          <w:sz w:val="22"/>
          <w:szCs w:val="22"/>
        </w:rPr>
        <w:t xml:space="preserve">L’Italia si conferma quarto produttore mondiale, </w:t>
      </w:r>
      <w:r w:rsidRPr="00A02B91">
        <w:rPr>
          <w:rFonts w:ascii="Calibri" w:hAnsi="Calibri" w:cs="Calibri"/>
          <w:color w:val="000000"/>
          <w:sz w:val="22"/>
          <w:szCs w:val="22"/>
        </w:rPr>
        <w:t xml:space="preserve">con un posizionamento di alto profilo legato a tradizione gastronomica, tecnologia e innovazione, rafforzato dal recente riconoscimento UNESCO della Cucina Italiana. In Europa, l’analisi Studia.BO su oltre 350 aziende evidenzia una redditività media (ROE) del 13,5% e un ROI del 14,3%. I produttori italiani mostrano performance in linea con la media europea, con il miglior EBITDA del comparto (11,6%), pur restando leggermente sotto i livelli tedeschi. </w:t>
      </w:r>
    </w:p>
    <w:p w14:paraId="4E2C7BBA" w14:textId="08DDB3FF" w:rsidR="00194CDB" w:rsidRPr="006455DF" w:rsidRDefault="006455DF" w:rsidP="006455DF">
      <w:pPr>
        <w:spacing w:line="240" w:lineRule="auto"/>
        <w:contextualSpacing/>
        <w:rPr>
          <w:rFonts w:ascii="Calibri" w:hAnsi="Calibri" w:cs="Calibri"/>
          <w:color w:val="000000"/>
          <w:sz w:val="22"/>
          <w:szCs w:val="22"/>
        </w:rPr>
      </w:pPr>
      <w:r w:rsidRPr="006455DF">
        <w:rPr>
          <w:rFonts w:ascii="Calibri" w:hAnsi="Calibri" w:cs="Calibri"/>
          <w:color w:val="000000"/>
          <w:sz w:val="22"/>
          <w:szCs w:val="22"/>
        </w:rPr>
        <w:t xml:space="preserve">Sul fronte prodotto cresce l’offerta di attrezzature multifunzionali, con forni e abbattitori come segmenti trainanti e nuove applicazioni in sottovuoto, preparazione dinamica e </w:t>
      </w:r>
      <w:proofErr w:type="spellStart"/>
      <w:r w:rsidRPr="006455DF">
        <w:rPr>
          <w:rFonts w:ascii="Calibri" w:hAnsi="Calibri" w:cs="Calibri"/>
          <w:color w:val="000000"/>
          <w:sz w:val="22"/>
          <w:szCs w:val="22"/>
        </w:rPr>
        <w:t>brasiere</w:t>
      </w:r>
      <w:proofErr w:type="spellEnd"/>
      <w:r w:rsidRPr="006455DF">
        <w:rPr>
          <w:rFonts w:ascii="Calibri" w:hAnsi="Calibri" w:cs="Calibri"/>
          <w:color w:val="000000"/>
          <w:sz w:val="22"/>
          <w:szCs w:val="22"/>
        </w:rPr>
        <w:t xml:space="preserve"> a pressione. Tornano centrali </w:t>
      </w:r>
      <w:r w:rsidRPr="006455DF">
        <w:rPr>
          <w:rFonts w:ascii="Calibri" w:hAnsi="Calibri" w:cs="Calibri"/>
          <w:color w:val="000000"/>
          <w:sz w:val="22"/>
          <w:szCs w:val="22"/>
        </w:rPr>
        <w:lastRenderedPageBreak/>
        <w:t>anche i temi di trattamento aria e climatizzazione, legati a energia ed efficienza del microclima in cucina. L’intelligenza artificiale sta assumendo un ruolo crescente nella gestione dei processi di ristorazione, dalla clientela all’organizzazione operativa. L’evoluzione tecnologica comporterà un ridisegno delle competenze, rendendo la formazione un fattore strategico per il settore.</w:t>
      </w:r>
    </w:p>
    <w:p w14:paraId="5A8EEFE2" w14:textId="77777777" w:rsidR="006455DF" w:rsidRDefault="006455DF" w:rsidP="006455DF">
      <w:pPr>
        <w:spacing w:line="240" w:lineRule="auto"/>
        <w:jc w:val="both"/>
        <w:rPr>
          <w:rFonts w:cs="Calibri"/>
          <w:b/>
          <w:bCs/>
          <w:sz w:val="20"/>
          <w:szCs w:val="20"/>
        </w:rPr>
      </w:pPr>
    </w:p>
    <w:p w14:paraId="3B713088" w14:textId="7432C3D0" w:rsidR="00194CDB" w:rsidRPr="00FD13F6" w:rsidRDefault="00194CDB" w:rsidP="006455DF">
      <w:pPr>
        <w:spacing w:line="240" w:lineRule="auto"/>
        <w:jc w:val="both"/>
        <w:rPr>
          <w:lang w:val="en-US"/>
        </w:rPr>
      </w:pPr>
      <w:r w:rsidRPr="00FD13F6">
        <w:rPr>
          <w:rFonts w:cs="Calibri"/>
          <w:b/>
          <w:bCs/>
          <w:sz w:val="20"/>
          <w:szCs w:val="20"/>
          <w:lang w:val="en-US"/>
        </w:rPr>
        <w:t>PRESS CONTACT ITALIAN EXHIBITION GROUP</w:t>
      </w:r>
      <w:r w:rsidRPr="00FD13F6">
        <w:rPr>
          <w:rFonts w:cs="Calibri"/>
          <w:sz w:val="20"/>
          <w:szCs w:val="20"/>
          <w:lang w:val="en-US"/>
        </w:rPr>
        <w:t xml:space="preserve"> | </w:t>
      </w:r>
      <w:hyperlink r:id="rId11" w:history="1">
        <w:r w:rsidRPr="00FD13F6">
          <w:rPr>
            <w:rStyle w:val="Collegamentoipertestuale"/>
            <w:rFonts w:cs="Calibri"/>
            <w:sz w:val="20"/>
            <w:szCs w:val="20"/>
            <w:lang w:val="en-US"/>
          </w:rPr>
          <w:t>media@iegexpo.it</w:t>
        </w:r>
      </w:hyperlink>
      <w:r w:rsidRPr="00FD13F6">
        <w:rPr>
          <w:lang w:val="en-US"/>
        </w:rPr>
        <w:t xml:space="preserve"> </w:t>
      </w:r>
    </w:p>
    <w:p w14:paraId="005F95E5" w14:textId="77777777" w:rsidR="00194CDB" w:rsidRPr="00FD13F6" w:rsidRDefault="00194CDB" w:rsidP="006455DF">
      <w:pPr>
        <w:spacing w:line="240" w:lineRule="auto"/>
        <w:jc w:val="both"/>
        <w:rPr>
          <w:rFonts w:cs="Calibri"/>
          <w:sz w:val="20"/>
          <w:szCs w:val="20"/>
          <w:lang w:val="en-US"/>
        </w:rPr>
      </w:pPr>
      <w:r w:rsidRPr="00FD13F6">
        <w:rPr>
          <w:rFonts w:cs="Calibri"/>
          <w:b/>
          <w:bCs/>
          <w:sz w:val="20"/>
          <w:szCs w:val="20"/>
          <w:lang w:val="en-US"/>
        </w:rPr>
        <w:t xml:space="preserve">head of corporate communication &amp; media </w:t>
      </w:r>
      <w:proofErr w:type="gramStart"/>
      <w:r w:rsidRPr="00FD13F6">
        <w:rPr>
          <w:rFonts w:cs="Calibri"/>
          <w:b/>
          <w:bCs/>
          <w:sz w:val="20"/>
          <w:szCs w:val="20"/>
          <w:lang w:val="en-US"/>
        </w:rPr>
        <w:t>relation</w:t>
      </w:r>
      <w:proofErr w:type="gramEnd"/>
      <w:r w:rsidRPr="00FD13F6">
        <w:rPr>
          <w:rFonts w:cs="Calibri"/>
          <w:sz w:val="20"/>
          <w:szCs w:val="20"/>
          <w:lang w:val="en-US"/>
        </w:rPr>
        <w:t xml:space="preserve">: Elisabetta Vitali| </w:t>
      </w:r>
      <w:r w:rsidRPr="00FD13F6">
        <w:rPr>
          <w:rFonts w:cs="Calibri"/>
          <w:b/>
          <w:bCs/>
          <w:sz w:val="20"/>
          <w:szCs w:val="20"/>
          <w:lang w:val="en-US"/>
        </w:rPr>
        <w:t>press office manager</w:t>
      </w:r>
      <w:r w:rsidRPr="00FD13F6">
        <w:rPr>
          <w:rFonts w:cs="Calibri"/>
          <w:sz w:val="20"/>
          <w:szCs w:val="20"/>
          <w:lang w:val="en-US"/>
        </w:rPr>
        <w:t xml:space="preserve">: Marco Forcellini, Pier Francesco Bellini | </w:t>
      </w:r>
      <w:r w:rsidRPr="00FD13F6">
        <w:rPr>
          <w:rFonts w:cs="Calibri"/>
          <w:b/>
          <w:bCs/>
          <w:sz w:val="20"/>
          <w:szCs w:val="20"/>
          <w:lang w:val="en-US"/>
        </w:rPr>
        <w:t>international press office coordinator</w:t>
      </w:r>
      <w:r w:rsidRPr="00FD13F6">
        <w:rPr>
          <w:rFonts w:cs="Calibri"/>
          <w:sz w:val="20"/>
          <w:szCs w:val="20"/>
          <w:lang w:val="en-US"/>
        </w:rPr>
        <w:t xml:space="preserve">: Silvia Giorgi | </w:t>
      </w:r>
      <w:r w:rsidRPr="00FD13F6">
        <w:rPr>
          <w:rFonts w:cs="Calibri"/>
          <w:b/>
          <w:bCs/>
          <w:sz w:val="20"/>
          <w:szCs w:val="20"/>
          <w:lang w:val="en-US"/>
        </w:rPr>
        <w:t>press office coordinator</w:t>
      </w:r>
      <w:r w:rsidRPr="00FD13F6">
        <w:rPr>
          <w:rFonts w:cs="Calibri"/>
          <w:sz w:val="20"/>
          <w:szCs w:val="20"/>
          <w:lang w:val="en-US"/>
        </w:rPr>
        <w:t xml:space="preserve">: Luca Paganin | </w:t>
      </w:r>
      <w:r w:rsidRPr="00FD13F6">
        <w:rPr>
          <w:rFonts w:cs="Calibri"/>
          <w:b/>
          <w:bCs/>
          <w:sz w:val="20"/>
          <w:szCs w:val="20"/>
          <w:lang w:val="en-US"/>
        </w:rPr>
        <w:t>press office specialist</w:t>
      </w:r>
      <w:r w:rsidRPr="00FD13F6">
        <w:rPr>
          <w:rFonts w:cs="Calibri"/>
          <w:sz w:val="20"/>
          <w:szCs w:val="20"/>
          <w:lang w:val="en-US"/>
        </w:rPr>
        <w:t>: Nicoletta Evangelisti, Mirko Malgieri</w:t>
      </w:r>
    </w:p>
    <w:p w14:paraId="6E06266A" w14:textId="77777777" w:rsidR="00194CDB" w:rsidRPr="00B12AB3" w:rsidRDefault="00194CDB" w:rsidP="006455DF">
      <w:pPr>
        <w:pStyle w:val="Nessunaspaziatura"/>
        <w:jc w:val="both"/>
        <w:rPr>
          <w:rFonts w:ascii="Calibri" w:hAnsi="Calibri" w:cs="Calibri"/>
          <w:b/>
          <w:bCs/>
          <w:sz w:val="20"/>
          <w:szCs w:val="20"/>
        </w:rPr>
      </w:pPr>
      <w:r w:rsidRPr="00B12AB3">
        <w:rPr>
          <w:rFonts w:ascii="Calibri" w:hAnsi="Calibri" w:cs="Calibri"/>
          <w:b/>
          <w:bCs/>
          <w:spacing w:val="-1"/>
          <w:sz w:val="20"/>
          <w:szCs w:val="20"/>
        </w:rPr>
        <w:t>MEDIA</w:t>
      </w:r>
      <w:r w:rsidRPr="00B12AB3">
        <w:rPr>
          <w:rFonts w:ascii="Calibri" w:hAnsi="Calibri" w:cs="Calibri"/>
          <w:b/>
          <w:bCs/>
          <w:spacing w:val="-10"/>
          <w:sz w:val="20"/>
          <w:szCs w:val="20"/>
        </w:rPr>
        <w:t xml:space="preserve"> </w:t>
      </w:r>
      <w:r w:rsidRPr="00B12AB3">
        <w:rPr>
          <w:rFonts w:ascii="Calibri" w:hAnsi="Calibri" w:cs="Calibri"/>
          <w:b/>
          <w:bCs/>
          <w:spacing w:val="-1"/>
          <w:sz w:val="20"/>
          <w:szCs w:val="20"/>
        </w:rPr>
        <w:t>AGENCY SIGEP World:</w:t>
      </w:r>
      <w:r w:rsidRPr="00B12AB3">
        <w:rPr>
          <w:rFonts w:ascii="Calibri" w:hAnsi="Calibri" w:cs="Calibri"/>
          <w:b/>
          <w:bCs/>
          <w:spacing w:val="-6"/>
          <w:sz w:val="20"/>
          <w:szCs w:val="20"/>
        </w:rPr>
        <w:t xml:space="preserve"> </w:t>
      </w:r>
      <w:r w:rsidRPr="00B12AB3">
        <w:rPr>
          <w:rFonts w:ascii="Calibri" w:hAnsi="Calibri" w:cs="Calibri"/>
          <w:b/>
          <w:bCs/>
          <w:sz w:val="20"/>
          <w:szCs w:val="20"/>
        </w:rPr>
        <w:t xml:space="preserve">Mind </w:t>
      </w:r>
      <w:proofErr w:type="gramStart"/>
      <w:r w:rsidRPr="00B12AB3">
        <w:rPr>
          <w:rFonts w:ascii="Calibri" w:hAnsi="Calibri" w:cs="Calibri"/>
          <w:b/>
          <w:bCs/>
          <w:sz w:val="20"/>
          <w:szCs w:val="20"/>
        </w:rPr>
        <w:t>The</w:t>
      </w:r>
      <w:proofErr w:type="gramEnd"/>
      <w:r w:rsidRPr="00B12AB3">
        <w:rPr>
          <w:rFonts w:ascii="Calibri" w:hAnsi="Calibri" w:cs="Calibri"/>
          <w:b/>
          <w:bCs/>
          <w:sz w:val="20"/>
          <w:szCs w:val="20"/>
        </w:rPr>
        <w:t xml:space="preserve"> Pop</w:t>
      </w:r>
    </w:p>
    <w:p w14:paraId="7CFCA17F" w14:textId="77777777" w:rsidR="00194CDB" w:rsidRPr="00B12AB3" w:rsidRDefault="00194CDB" w:rsidP="006455DF">
      <w:pPr>
        <w:pStyle w:val="Nessunaspaziatura"/>
        <w:jc w:val="both"/>
        <w:rPr>
          <w:rFonts w:ascii="Calibri" w:hAnsi="Calibri" w:cs="Calibri"/>
          <w:sz w:val="20"/>
          <w:szCs w:val="20"/>
        </w:rPr>
      </w:pPr>
      <w:r w:rsidRPr="00FD13F6">
        <w:rPr>
          <w:rFonts w:ascii="Calibri" w:hAnsi="Calibri" w:cs="Calibri"/>
          <w:sz w:val="20"/>
          <w:szCs w:val="20"/>
          <w:lang w:val="it-IT"/>
        </w:rPr>
        <w:t xml:space="preserve">Martina Vacca: </w:t>
      </w:r>
      <w:hyperlink r:id="rId12" w:history="1">
        <w:r w:rsidRPr="00FD13F6">
          <w:rPr>
            <w:rStyle w:val="Collegamentoipertestuale"/>
            <w:rFonts w:ascii="Calibri" w:hAnsi="Calibri" w:cs="Calibri"/>
            <w:sz w:val="20"/>
            <w:szCs w:val="20"/>
            <w:lang w:val="it-IT"/>
          </w:rPr>
          <w:t>martina@mindthepop.it</w:t>
        </w:r>
      </w:hyperlink>
      <w:r w:rsidRPr="00FD13F6">
        <w:rPr>
          <w:rFonts w:ascii="Calibri" w:hAnsi="Calibri" w:cs="Calibri"/>
          <w:sz w:val="20"/>
          <w:szCs w:val="20"/>
          <w:lang w:val="it-IT"/>
        </w:rPr>
        <w:t xml:space="preserve">, mob. +39 339 748 5994; Fabrizio Raimondi: </w:t>
      </w:r>
      <w:hyperlink r:id="rId13" w:history="1">
        <w:r w:rsidRPr="00FD13F6">
          <w:rPr>
            <w:rStyle w:val="Collegamentoipertestuale"/>
            <w:rFonts w:ascii="Calibri" w:hAnsi="Calibri" w:cs="Calibri"/>
            <w:sz w:val="20"/>
            <w:szCs w:val="20"/>
            <w:lang w:val="it-IT"/>
          </w:rPr>
          <w:t>fabrizio@mindthepop.it</w:t>
        </w:r>
      </w:hyperlink>
      <w:r w:rsidRPr="00FD13F6">
        <w:rPr>
          <w:rFonts w:ascii="Calibri" w:hAnsi="Calibri" w:cs="Calibri"/>
          <w:sz w:val="20"/>
          <w:szCs w:val="20"/>
          <w:lang w:val="it-IT"/>
        </w:rPr>
        <w:t xml:space="preserve">, mob. +39 335 389 848; Benedetto Colli: </w:t>
      </w:r>
      <w:hyperlink r:id="rId14" w:history="1">
        <w:r w:rsidRPr="00FD13F6">
          <w:rPr>
            <w:rStyle w:val="Collegamentoipertestuale"/>
            <w:rFonts w:ascii="Calibri" w:hAnsi="Calibri" w:cs="Calibri"/>
            <w:sz w:val="20"/>
            <w:szCs w:val="20"/>
            <w:lang w:val="it-IT"/>
          </w:rPr>
          <w:t>benedetto@mindthepop.it</w:t>
        </w:r>
      </w:hyperlink>
      <w:r w:rsidRPr="00FD13F6">
        <w:rPr>
          <w:rFonts w:ascii="Calibri" w:hAnsi="Calibri" w:cs="Calibri"/>
          <w:sz w:val="20"/>
          <w:szCs w:val="20"/>
          <w:lang w:val="it-IT"/>
        </w:rPr>
        <w:t xml:space="preserve">, mob. 380 371 2272; Stefano Chiossi: </w:t>
      </w:r>
      <w:hyperlink r:id="rId15" w:history="1">
        <w:r w:rsidRPr="00FD13F6">
          <w:rPr>
            <w:rStyle w:val="Collegamentoipertestuale"/>
            <w:rFonts w:ascii="Calibri" w:hAnsi="Calibri" w:cs="Calibri"/>
            <w:sz w:val="20"/>
            <w:szCs w:val="20"/>
            <w:lang w:val="it-IT"/>
          </w:rPr>
          <w:t>stefano@mindthepop.it</w:t>
        </w:r>
      </w:hyperlink>
      <w:r w:rsidRPr="00FD13F6">
        <w:rPr>
          <w:rFonts w:ascii="Calibri" w:hAnsi="Calibri" w:cs="Calibri"/>
          <w:sz w:val="20"/>
          <w:szCs w:val="20"/>
          <w:lang w:val="it-IT"/>
        </w:rPr>
        <w:t xml:space="preserve">, mob. </w:t>
      </w:r>
      <w:r w:rsidRPr="00B12AB3">
        <w:rPr>
          <w:rFonts w:ascii="Calibri" w:hAnsi="Calibri" w:cs="Calibri"/>
          <w:sz w:val="20"/>
          <w:szCs w:val="20"/>
        </w:rPr>
        <w:t>+ 39 388 739 4358.</w:t>
      </w:r>
    </w:p>
    <w:p w14:paraId="02CC906F" w14:textId="77777777" w:rsidR="00194CDB" w:rsidRPr="0003774E" w:rsidRDefault="00194CDB" w:rsidP="006455DF">
      <w:pPr>
        <w:pStyle w:val="Nessunaspaziatura"/>
        <w:rPr>
          <w:rFonts w:ascii="Calibri" w:hAnsi="Calibri" w:cs="Calibri"/>
          <w:b/>
          <w:bCs/>
          <w:sz w:val="20"/>
          <w:szCs w:val="20"/>
        </w:rPr>
      </w:pPr>
    </w:p>
    <w:p w14:paraId="7CCD9935" w14:textId="77777777" w:rsidR="00194CDB" w:rsidRPr="0003774E" w:rsidRDefault="00194CDB" w:rsidP="006455DF">
      <w:pPr>
        <w:spacing w:line="240" w:lineRule="auto"/>
        <w:jc w:val="both"/>
        <w:rPr>
          <w:rFonts w:cs="Calibri"/>
          <w:sz w:val="20"/>
          <w:szCs w:val="20"/>
        </w:rPr>
      </w:pPr>
      <w:r w:rsidRPr="003D588C">
        <w:rPr>
          <w:noProof/>
        </w:rPr>
        <w:drawing>
          <wp:inline distT="0" distB="0" distL="0" distR="0" wp14:anchorId="7D71AD20" wp14:editId="0D0B970B">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767B90DF" w14:textId="77777777" w:rsidR="00194CDB" w:rsidRDefault="00194CDB" w:rsidP="006455DF">
      <w:pPr>
        <w:spacing w:line="240" w:lineRule="auto"/>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w:t>
      </w:r>
    </w:p>
    <w:p w14:paraId="0307BF94" w14:textId="77777777" w:rsidR="00194CDB" w:rsidRDefault="00194CDB" w:rsidP="006455DF">
      <w:pPr>
        <w:spacing w:line="240" w:lineRule="auto"/>
      </w:pPr>
    </w:p>
    <w:sectPr w:rsidR="00194CDB">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7713" w14:textId="77777777" w:rsidR="00A12AB0" w:rsidRDefault="00A12AB0" w:rsidP="00194CDB">
      <w:pPr>
        <w:spacing w:after="0" w:line="240" w:lineRule="auto"/>
      </w:pPr>
      <w:r>
        <w:separator/>
      </w:r>
    </w:p>
  </w:endnote>
  <w:endnote w:type="continuationSeparator" w:id="0">
    <w:p w14:paraId="694A595B" w14:textId="77777777" w:rsidR="00A12AB0" w:rsidRDefault="00A12AB0" w:rsidP="0019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1230D" w14:textId="77777777" w:rsidR="00A12AB0" w:rsidRDefault="00A12AB0" w:rsidP="00194CDB">
      <w:pPr>
        <w:spacing w:after="0" w:line="240" w:lineRule="auto"/>
      </w:pPr>
      <w:r>
        <w:separator/>
      </w:r>
    </w:p>
  </w:footnote>
  <w:footnote w:type="continuationSeparator" w:id="0">
    <w:p w14:paraId="0D293821" w14:textId="77777777" w:rsidR="00A12AB0" w:rsidRDefault="00A12AB0" w:rsidP="0019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80DD" w14:textId="10716928" w:rsidR="00194CDB" w:rsidRDefault="00194CDB" w:rsidP="00194CDB">
    <w:pPr>
      <w:pStyle w:val="Intestazione"/>
      <w:jc w:val="center"/>
    </w:pPr>
    <w:r>
      <w:rPr>
        <w:noProof/>
      </w:rPr>
      <w:drawing>
        <wp:inline distT="0" distB="0" distL="0" distR="0" wp14:anchorId="69DBD069" wp14:editId="30D744C8">
          <wp:extent cx="5486400" cy="843624"/>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43624"/>
                  </a:xfrm>
                  <a:prstGeom prst="rect">
                    <a:avLst/>
                  </a:prstGeom>
                  <a:noFill/>
                  <a:ln>
                    <a:noFill/>
                  </a:ln>
                </pic:spPr>
              </pic:pic>
            </a:graphicData>
          </a:graphic>
        </wp:inline>
      </w:drawing>
    </w:r>
  </w:p>
  <w:p w14:paraId="4A7B62B8" w14:textId="77777777" w:rsidR="00194CDB" w:rsidRDefault="00194C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C7E"/>
    <w:multiLevelType w:val="hybridMultilevel"/>
    <w:tmpl w:val="A3F0CAA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30621F"/>
    <w:multiLevelType w:val="multilevel"/>
    <w:tmpl w:val="382A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84052"/>
    <w:multiLevelType w:val="multilevel"/>
    <w:tmpl w:val="82D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5D3C6E"/>
    <w:multiLevelType w:val="hybridMultilevel"/>
    <w:tmpl w:val="68248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EE6D14"/>
    <w:multiLevelType w:val="hybridMultilevel"/>
    <w:tmpl w:val="069E5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212EFE"/>
    <w:multiLevelType w:val="hybridMultilevel"/>
    <w:tmpl w:val="358ED73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4654442">
    <w:abstractNumId w:val="4"/>
  </w:num>
  <w:num w:numId="2" w16cid:durableId="1290817122">
    <w:abstractNumId w:val="3"/>
  </w:num>
  <w:num w:numId="3" w16cid:durableId="361439734">
    <w:abstractNumId w:val="5"/>
  </w:num>
  <w:num w:numId="4" w16cid:durableId="185143769">
    <w:abstractNumId w:val="0"/>
  </w:num>
  <w:num w:numId="5" w16cid:durableId="2013294719">
    <w:abstractNumId w:val="2"/>
  </w:num>
  <w:num w:numId="6" w16cid:durableId="1814445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DB"/>
    <w:rsid w:val="00194CDB"/>
    <w:rsid w:val="001B43D3"/>
    <w:rsid w:val="002C2B05"/>
    <w:rsid w:val="00352242"/>
    <w:rsid w:val="00363E3B"/>
    <w:rsid w:val="00425A12"/>
    <w:rsid w:val="004D4FA5"/>
    <w:rsid w:val="00525A1C"/>
    <w:rsid w:val="005763B3"/>
    <w:rsid w:val="005E2EC0"/>
    <w:rsid w:val="006455DF"/>
    <w:rsid w:val="006D553E"/>
    <w:rsid w:val="00763102"/>
    <w:rsid w:val="0079145C"/>
    <w:rsid w:val="00844346"/>
    <w:rsid w:val="0086452B"/>
    <w:rsid w:val="00921F66"/>
    <w:rsid w:val="00A02B91"/>
    <w:rsid w:val="00A12AB0"/>
    <w:rsid w:val="00AA646E"/>
    <w:rsid w:val="00AE0482"/>
    <w:rsid w:val="00B17119"/>
    <w:rsid w:val="00B23CDB"/>
    <w:rsid w:val="00B8411F"/>
    <w:rsid w:val="00C61BDC"/>
    <w:rsid w:val="00C6365B"/>
    <w:rsid w:val="00C700A8"/>
    <w:rsid w:val="00D6487F"/>
    <w:rsid w:val="00D75B47"/>
    <w:rsid w:val="00DB3F31"/>
    <w:rsid w:val="00E4436D"/>
    <w:rsid w:val="00E4730A"/>
    <w:rsid w:val="00F2009C"/>
    <w:rsid w:val="00F53397"/>
    <w:rsid w:val="00F86E10"/>
    <w:rsid w:val="00FD13F6"/>
    <w:rsid w:val="047E03C6"/>
    <w:rsid w:val="0B04A8B6"/>
    <w:rsid w:val="0D780F28"/>
    <w:rsid w:val="10D096DD"/>
    <w:rsid w:val="1CDF5677"/>
    <w:rsid w:val="24A22F08"/>
    <w:rsid w:val="280C1CAA"/>
    <w:rsid w:val="28101BE7"/>
    <w:rsid w:val="28AD1FF5"/>
    <w:rsid w:val="28AD91B8"/>
    <w:rsid w:val="2AC962BE"/>
    <w:rsid w:val="2BECDF18"/>
    <w:rsid w:val="2C30FAF1"/>
    <w:rsid w:val="2DA92724"/>
    <w:rsid w:val="2E1103F6"/>
    <w:rsid w:val="2F1E29B3"/>
    <w:rsid w:val="308CADBC"/>
    <w:rsid w:val="3188E4D4"/>
    <w:rsid w:val="3594E207"/>
    <w:rsid w:val="3B633263"/>
    <w:rsid w:val="3BA20A1B"/>
    <w:rsid w:val="438978B3"/>
    <w:rsid w:val="45FA3F45"/>
    <w:rsid w:val="47250AEC"/>
    <w:rsid w:val="54E4E500"/>
    <w:rsid w:val="58C31C04"/>
    <w:rsid w:val="5A81ECD7"/>
    <w:rsid w:val="629FBDBE"/>
    <w:rsid w:val="64A0A82E"/>
    <w:rsid w:val="667031DF"/>
    <w:rsid w:val="674E3874"/>
    <w:rsid w:val="67E4814C"/>
    <w:rsid w:val="6AB1F02C"/>
    <w:rsid w:val="6AB3A4A3"/>
    <w:rsid w:val="6AF8B545"/>
    <w:rsid w:val="6D41BB16"/>
    <w:rsid w:val="6DCD7B33"/>
    <w:rsid w:val="71EB6660"/>
    <w:rsid w:val="742E6480"/>
    <w:rsid w:val="7C66959B"/>
    <w:rsid w:val="7CDD2FBA"/>
    <w:rsid w:val="7DEA1A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926D"/>
  <w15:chartTrackingRefBased/>
  <w15:docId w15:val="{5FE49B6A-0E48-C145-AB36-1F1E52E5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CDB"/>
  </w:style>
  <w:style w:type="paragraph" w:styleId="Titolo1">
    <w:name w:val="heading 1"/>
    <w:basedOn w:val="Normale"/>
    <w:next w:val="Normale"/>
    <w:link w:val="Titolo1Carattere"/>
    <w:uiPriority w:val="9"/>
    <w:qFormat/>
    <w:rsid w:val="00194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94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94C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94C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94C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94C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4C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4C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4C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4C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94C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94C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94C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94C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94C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4C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4C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4C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4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4C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4C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4C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4C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4CDB"/>
    <w:rPr>
      <w:i/>
      <w:iCs/>
      <w:color w:val="404040" w:themeColor="text1" w:themeTint="BF"/>
    </w:rPr>
  </w:style>
  <w:style w:type="paragraph" w:styleId="Paragrafoelenco">
    <w:name w:val="List Paragraph"/>
    <w:basedOn w:val="Normale"/>
    <w:uiPriority w:val="34"/>
    <w:qFormat/>
    <w:rsid w:val="00194CDB"/>
    <w:pPr>
      <w:ind w:left="720"/>
      <w:contextualSpacing/>
    </w:pPr>
  </w:style>
  <w:style w:type="character" w:styleId="Enfasiintensa">
    <w:name w:val="Intense Emphasis"/>
    <w:basedOn w:val="Carpredefinitoparagrafo"/>
    <w:uiPriority w:val="21"/>
    <w:qFormat/>
    <w:rsid w:val="00194CDB"/>
    <w:rPr>
      <w:i/>
      <w:iCs/>
      <w:color w:val="0F4761" w:themeColor="accent1" w:themeShade="BF"/>
    </w:rPr>
  </w:style>
  <w:style w:type="paragraph" w:styleId="Citazioneintensa">
    <w:name w:val="Intense Quote"/>
    <w:basedOn w:val="Normale"/>
    <w:next w:val="Normale"/>
    <w:link w:val="CitazioneintensaCarattere"/>
    <w:uiPriority w:val="30"/>
    <w:qFormat/>
    <w:rsid w:val="00194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94CDB"/>
    <w:rPr>
      <w:i/>
      <w:iCs/>
      <w:color w:val="0F4761" w:themeColor="accent1" w:themeShade="BF"/>
    </w:rPr>
  </w:style>
  <w:style w:type="character" w:styleId="Riferimentointenso">
    <w:name w:val="Intense Reference"/>
    <w:basedOn w:val="Carpredefinitoparagrafo"/>
    <w:uiPriority w:val="32"/>
    <w:qFormat/>
    <w:rsid w:val="00194CDB"/>
    <w:rPr>
      <w:b/>
      <w:bCs/>
      <w:smallCaps/>
      <w:color w:val="0F4761" w:themeColor="accent1" w:themeShade="BF"/>
      <w:spacing w:val="5"/>
    </w:rPr>
  </w:style>
  <w:style w:type="paragraph" w:styleId="Intestazione">
    <w:name w:val="header"/>
    <w:basedOn w:val="Normale"/>
    <w:link w:val="IntestazioneCarattere"/>
    <w:uiPriority w:val="99"/>
    <w:unhideWhenUsed/>
    <w:rsid w:val="00194C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4CDB"/>
  </w:style>
  <w:style w:type="paragraph" w:styleId="Pidipagina">
    <w:name w:val="footer"/>
    <w:basedOn w:val="Normale"/>
    <w:link w:val="PidipaginaCarattere"/>
    <w:uiPriority w:val="99"/>
    <w:unhideWhenUsed/>
    <w:rsid w:val="00194C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4CDB"/>
  </w:style>
  <w:style w:type="paragraph" w:styleId="Nessunaspaziatura">
    <w:name w:val="No Spacing"/>
    <w:uiPriority w:val="1"/>
    <w:qFormat/>
    <w:rsid w:val="00194CDB"/>
    <w:pPr>
      <w:spacing w:after="0" w:line="240" w:lineRule="auto"/>
    </w:pPr>
    <w:rPr>
      <w:rFonts w:eastAsiaTheme="minorEastAsia"/>
      <w:kern w:val="0"/>
      <w:sz w:val="22"/>
      <w:szCs w:val="22"/>
      <w:lang w:val="en-US"/>
      <w14:ligatures w14:val="none"/>
    </w:rPr>
  </w:style>
  <w:style w:type="character" w:styleId="Collegamentoipertestuale">
    <w:name w:val="Hyperlink"/>
    <w:uiPriority w:val="99"/>
    <w:unhideWhenUsed/>
    <w:rsid w:val="00194CDB"/>
    <w:rPr>
      <w:color w:val="0563C1"/>
      <w:u w:val="single"/>
    </w:rPr>
  </w:style>
  <w:style w:type="paragraph" w:styleId="NormaleWeb">
    <w:name w:val="Normal (Web)"/>
    <w:basedOn w:val="Normale"/>
    <w:uiPriority w:val="99"/>
    <w:unhideWhenUsed/>
    <w:rsid w:val="00194CD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uiPriority w:val="22"/>
    <w:qFormat/>
    <w:rsid w:val="00194CDB"/>
    <w:rPr>
      <w:b/>
      <w:bCs/>
    </w:rPr>
  </w:style>
  <w:style w:type="character" w:customStyle="1" w:styleId="apple-converted-space">
    <w:name w:val="apple-converted-space"/>
    <w:basedOn w:val="Carpredefinitoparagrafo"/>
    <w:rsid w:val="00B23CDB"/>
  </w:style>
  <w:style w:type="paragraph" w:customStyle="1" w:styleId="default">
    <w:name w:val="default"/>
    <w:basedOn w:val="Normale"/>
    <w:rsid w:val="00B23CDB"/>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Menzionenonrisolta">
    <w:name w:val="Unresolved Mention"/>
    <w:basedOn w:val="Carpredefinitoparagrafo"/>
    <w:uiPriority w:val="99"/>
    <w:semiHidden/>
    <w:unhideWhenUsed/>
    <w:rsid w:val="006455DF"/>
    <w:rPr>
      <w:color w:val="605E5C"/>
      <w:shd w:val="clear" w:color="auto" w:fill="E1DFDD"/>
    </w:rPr>
  </w:style>
  <w:style w:type="paragraph" w:styleId="Revisione">
    <w:name w:val="Revision"/>
    <w:hidden/>
    <w:uiPriority w:val="99"/>
    <w:semiHidden/>
    <w:rsid w:val="00C61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s://www.sigep.it/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76082-BFEB-4A74-940B-484ECECD8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587A4-2189-4DB7-B6F7-0FF0DEEC6D00}">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91237062-B3EE-4AA6-B90F-D3EE065E1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1389</Words>
  <Characters>8296</Characters>
  <Application>Microsoft Office Word</Application>
  <DocSecurity>4</DocSecurity>
  <Lines>123</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dcterms:created xsi:type="dcterms:W3CDTF">2025-12-22T11:45:00Z</dcterms:created>
  <dcterms:modified xsi:type="dcterms:W3CDTF">2025-12-22T11:45:00Z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